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2B3A8" w14:textId="77777777" w:rsidR="00D91730" w:rsidRDefault="0079173D">
      <w:pPr>
        <w:spacing w:before="78"/>
        <w:ind w:left="147"/>
        <w:jc w:val="center"/>
        <w:rPr>
          <w:sz w:val="28"/>
        </w:rPr>
      </w:pPr>
      <w:r>
        <w:rPr>
          <w:spacing w:val="-2"/>
          <w:sz w:val="28"/>
        </w:rPr>
        <w:t>Графік</w:t>
      </w:r>
    </w:p>
    <w:p w14:paraId="6E92FA45" w14:textId="77777777" w:rsidR="00D91730" w:rsidRDefault="0079173D">
      <w:pPr>
        <w:spacing w:before="53" w:line="276" w:lineRule="auto"/>
        <w:ind w:left="1353" w:right="1210"/>
        <w:jc w:val="center"/>
        <w:rPr>
          <w:sz w:val="28"/>
        </w:rPr>
      </w:pPr>
      <w:r>
        <w:rPr>
          <w:sz w:val="28"/>
        </w:rPr>
        <w:t>виконання</w:t>
      </w:r>
      <w:r>
        <w:rPr>
          <w:spacing w:val="-14"/>
          <w:sz w:val="28"/>
        </w:rPr>
        <w:t xml:space="preserve"> </w:t>
      </w:r>
      <w:r>
        <w:rPr>
          <w:sz w:val="28"/>
        </w:rPr>
        <w:t>кваліфікаційних</w:t>
      </w:r>
      <w:r>
        <w:rPr>
          <w:spacing w:val="-14"/>
          <w:sz w:val="28"/>
        </w:rPr>
        <w:t xml:space="preserve"> </w:t>
      </w:r>
      <w:r>
        <w:rPr>
          <w:sz w:val="28"/>
        </w:rPr>
        <w:t>робіт</w:t>
      </w:r>
      <w:r>
        <w:rPr>
          <w:spacing w:val="-16"/>
          <w:sz w:val="28"/>
        </w:rPr>
        <w:t xml:space="preserve"> </w:t>
      </w:r>
      <w:r>
        <w:rPr>
          <w:sz w:val="28"/>
        </w:rPr>
        <w:t>бакалаврів</w:t>
      </w:r>
      <w:r>
        <w:rPr>
          <w:spacing w:val="-17"/>
          <w:sz w:val="28"/>
        </w:rPr>
        <w:t xml:space="preserve"> </w:t>
      </w:r>
      <w:r>
        <w:rPr>
          <w:sz w:val="28"/>
        </w:rPr>
        <w:t>здобувачами 4 курсу денної форми навчання</w:t>
      </w:r>
    </w:p>
    <w:p w14:paraId="6990A5FA" w14:textId="77777777" w:rsidR="00AC54C4" w:rsidRDefault="0079173D" w:rsidP="00AC54C4">
      <w:pPr>
        <w:spacing w:before="66"/>
        <w:ind w:right="1351"/>
        <w:jc w:val="center"/>
        <w:rPr>
          <w:sz w:val="28"/>
        </w:rPr>
      </w:pPr>
      <w:r>
        <w:rPr>
          <w:sz w:val="28"/>
        </w:rPr>
        <w:t>спеціальності</w:t>
      </w:r>
      <w:r>
        <w:rPr>
          <w:spacing w:val="-12"/>
          <w:sz w:val="28"/>
        </w:rPr>
        <w:t xml:space="preserve"> </w:t>
      </w:r>
      <w:r>
        <w:rPr>
          <w:sz w:val="28"/>
        </w:rPr>
        <w:t>281</w:t>
      </w:r>
      <w:r>
        <w:rPr>
          <w:spacing w:val="-14"/>
          <w:sz w:val="28"/>
        </w:rPr>
        <w:t xml:space="preserve"> </w:t>
      </w:r>
      <w:r>
        <w:rPr>
          <w:sz w:val="28"/>
        </w:rPr>
        <w:t>Публічне</w:t>
      </w:r>
      <w:r>
        <w:rPr>
          <w:spacing w:val="-14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та </w:t>
      </w:r>
      <w:r>
        <w:rPr>
          <w:spacing w:val="-2"/>
          <w:sz w:val="28"/>
        </w:rPr>
        <w:t>адміністрування</w:t>
      </w:r>
      <w:r w:rsidR="00AC54C4">
        <w:rPr>
          <w:sz w:val="28"/>
        </w:rPr>
        <w:t xml:space="preserve"> </w:t>
      </w:r>
    </w:p>
    <w:p w14:paraId="4116F913" w14:textId="2F6FDDF9" w:rsidR="00D91730" w:rsidRPr="007E0828" w:rsidRDefault="0079173D" w:rsidP="00DB532D">
      <w:pPr>
        <w:tabs>
          <w:tab w:val="left" w:pos="7797"/>
        </w:tabs>
        <w:spacing w:before="66"/>
        <w:ind w:right="13"/>
        <w:jc w:val="center"/>
        <w:rPr>
          <w:sz w:val="28"/>
        </w:rPr>
      </w:pPr>
      <w:r>
        <w:rPr>
          <w:sz w:val="28"/>
        </w:rPr>
        <w:t>ОП</w:t>
      </w:r>
      <w:r>
        <w:rPr>
          <w:spacing w:val="-9"/>
          <w:sz w:val="28"/>
        </w:rPr>
        <w:t xml:space="preserve"> </w:t>
      </w:r>
      <w:r>
        <w:rPr>
          <w:sz w:val="28"/>
        </w:rPr>
        <w:t>Публічне</w:t>
      </w:r>
      <w:r>
        <w:rPr>
          <w:spacing w:val="-14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5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адміністрування (академічна </w:t>
      </w:r>
      <w:r w:rsidRPr="007E0828">
        <w:rPr>
          <w:sz w:val="28"/>
        </w:rPr>
        <w:t>група ПУ</w:t>
      </w:r>
      <w:r w:rsidR="00DB532D" w:rsidRPr="007E0828">
        <w:rPr>
          <w:sz w:val="28"/>
        </w:rPr>
        <w:t>-</w:t>
      </w:r>
      <w:r w:rsidR="0019458B" w:rsidRPr="007E0828">
        <w:rPr>
          <w:sz w:val="28"/>
        </w:rPr>
        <w:t>2</w:t>
      </w:r>
      <w:r w:rsidRPr="007E0828">
        <w:rPr>
          <w:sz w:val="28"/>
        </w:rPr>
        <w:t>1)</w:t>
      </w:r>
      <w:r w:rsidR="0078011B" w:rsidRPr="007E0828">
        <w:rPr>
          <w:sz w:val="28"/>
        </w:rPr>
        <w:t>,</w:t>
      </w:r>
    </w:p>
    <w:p w14:paraId="5736600B" w14:textId="58491EF8" w:rsidR="007E0828" w:rsidRDefault="007E0828" w:rsidP="00DB532D">
      <w:pPr>
        <w:tabs>
          <w:tab w:val="left" w:pos="7797"/>
        </w:tabs>
        <w:spacing w:before="66"/>
        <w:ind w:right="13"/>
        <w:jc w:val="center"/>
        <w:rPr>
          <w:sz w:val="28"/>
        </w:rPr>
      </w:pPr>
      <w:r w:rsidRPr="007E0828">
        <w:rPr>
          <w:sz w:val="28"/>
        </w:rPr>
        <w:t>с</w:t>
      </w:r>
      <w:r w:rsidR="0078011B" w:rsidRPr="007E0828">
        <w:rPr>
          <w:sz w:val="28"/>
        </w:rPr>
        <w:t>пеціальності 073 Менеджмент ОП Менеджмент</w:t>
      </w:r>
      <w:r w:rsidR="0078011B">
        <w:rPr>
          <w:sz w:val="28"/>
        </w:rPr>
        <w:t xml:space="preserve"> </w:t>
      </w:r>
    </w:p>
    <w:p w14:paraId="46A46C01" w14:textId="5357F7B3" w:rsidR="00DB532D" w:rsidRDefault="0078011B" w:rsidP="000B6CE0">
      <w:pPr>
        <w:tabs>
          <w:tab w:val="left" w:pos="7797"/>
        </w:tabs>
        <w:spacing w:before="66"/>
        <w:ind w:right="13"/>
        <w:jc w:val="center"/>
        <w:rPr>
          <w:sz w:val="28"/>
        </w:rPr>
      </w:pPr>
      <w:r>
        <w:rPr>
          <w:sz w:val="28"/>
        </w:rPr>
        <w:t>(академічна група М-</w:t>
      </w:r>
      <w:r w:rsidR="0019458B">
        <w:rPr>
          <w:sz w:val="28"/>
        </w:rPr>
        <w:t>2</w:t>
      </w:r>
      <w:r>
        <w:rPr>
          <w:sz w:val="28"/>
        </w:rPr>
        <w:t>1</w:t>
      </w:r>
      <w:r w:rsidR="00F86D2C">
        <w:rPr>
          <w:sz w:val="28"/>
        </w:rPr>
        <w:t>, М-21-3)</w:t>
      </w:r>
    </w:p>
    <w:p w14:paraId="295E22DF" w14:textId="032DBB4E" w:rsidR="00D91730" w:rsidRDefault="0079173D">
      <w:pPr>
        <w:spacing w:after="58" w:line="249" w:lineRule="exact"/>
        <w:ind w:left="147" w:right="3"/>
        <w:jc w:val="center"/>
        <w:rPr>
          <w:spacing w:val="-4"/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202</w:t>
      </w:r>
      <w:r w:rsidR="00AC54C4">
        <w:rPr>
          <w:sz w:val="28"/>
        </w:rPr>
        <w:t>5</w:t>
      </w:r>
      <w:r>
        <w:rPr>
          <w:sz w:val="28"/>
        </w:rPr>
        <w:t>-202</w:t>
      </w:r>
      <w:r w:rsidR="00AC54C4">
        <w:rPr>
          <w:sz w:val="28"/>
        </w:rPr>
        <w:t>6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4"/>
          <w:sz w:val="28"/>
        </w:rPr>
        <w:t>н.р</w:t>
      </w:r>
      <w:proofErr w:type="spellEnd"/>
      <w:r>
        <w:rPr>
          <w:spacing w:val="-4"/>
          <w:sz w:val="28"/>
        </w:rPr>
        <w:t>.</w:t>
      </w:r>
    </w:p>
    <w:p w14:paraId="09711FF5" w14:textId="77777777" w:rsidR="000B6CE0" w:rsidRDefault="000B6CE0">
      <w:pPr>
        <w:spacing w:after="58" w:line="249" w:lineRule="exact"/>
        <w:ind w:left="147" w:right="3"/>
        <w:jc w:val="center"/>
        <w:rPr>
          <w:sz w:val="28"/>
        </w:rPr>
      </w:pPr>
    </w:p>
    <w:tbl>
      <w:tblPr>
        <w:tblStyle w:val="TableNormal"/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3509"/>
      </w:tblGrid>
      <w:tr w:rsidR="00D91730" w14:paraId="074A1523" w14:textId="77777777">
        <w:trPr>
          <w:trHeight w:val="275"/>
        </w:trPr>
        <w:tc>
          <w:tcPr>
            <w:tcW w:w="5780" w:type="dxa"/>
          </w:tcPr>
          <w:p w14:paraId="1B6C9E1B" w14:textId="77777777" w:rsidR="00D91730" w:rsidRDefault="0079173D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робіт</w:t>
            </w:r>
          </w:p>
        </w:tc>
        <w:tc>
          <w:tcPr>
            <w:tcW w:w="3509" w:type="dxa"/>
          </w:tcPr>
          <w:p w14:paraId="30FA2429" w14:textId="77777777" w:rsidR="00D91730" w:rsidRDefault="0079173D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Терміни</w:t>
            </w:r>
          </w:p>
        </w:tc>
      </w:tr>
      <w:tr w:rsidR="00D91730" w14:paraId="0AF229FE" w14:textId="77777777">
        <w:trPr>
          <w:trHeight w:val="633"/>
        </w:trPr>
        <w:tc>
          <w:tcPr>
            <w:tcW w:w="5780" w:type="dxa"/>
          </w:tcPr>
          <w:p w14:paraId="401983D5" w14:textId="77777777" w:rsidR="00D91730" w:rsidRDefault="007917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Узгодження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кваліфікаційної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бакалавра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</w:t>
            </w:r>
          </w:p>
          <w:p w14:paraId="2DE34AFC" w14:textId="77777777" w:rsidR="00D91730" w:rsidRDefault="0079173D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керівником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кваліфікаційної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509" w:type="dxa"/>
          </w:tcPr>
          <w:p w14:paraId="03C07FC4" w14:textId="09FB06E7" w:rsidR="00234556" w:rsidRDefault="00234556">
            <w:pPr>
              <w:pStyle w:val="TableParagraph"/>
              <w:spacing w:before="164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до </w:t>
            </w:r>
            <w:r w:rsidR="0079173D">
              <w:rPr>
                <w:spacing w:val="-4"/>
                <w:sz w:val="24"/>
              </w:rPr>
              <w:t>10.04</w:t>
            </w:r>
            <w:r>
              <w:rPr>
                <w:spacing w:val="-4"/>
                <w:sz w:val="24"/>
              </w:rPr>
              <w:t>.2026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</w:t>
            </w:r>
          </w:p>
        </w:tc>
      </w:tr>
      <w:tr w:rsidR="00D91730" w14:paraId="2AC1585E" w14:textId="77777777">
        <w:trPr>
          <w:trHeight w:val="638"/>
        </w:trPr>
        <w:tc>
          <w:tcPr>
            <w:tcW w:w="5780" w:type="dxa"/>
          </w:tcPr>
          <w:p w14:paraId="0741BA10" w14:textId="77777777" w:rsidR="00D91730" w:rsidRDefault="0079173D">
            <w:pPr>
              <w:pStyle w:val="TableParagraph"/>
              <w:spacing w:line="271" w:lineRule="auto"/>
              <w:rPr>
                <w:sz w:val="24"/>
              </w:rPr>
            </w:pPr>
            <w:r>
              <w:rPr>
                <w:sz w:val="24"/>
              </w:rPr>
              <w:t>Отримання завдання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проходженню практики та індивідуального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кваліфікаційну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</w:p>
        </w:tc>
        <w:tc>
          <w:tcPr>
            <w:tcW w:w="3509" w:type="dxa"/>
          </w:tcPr>
          <w:p w14:paraId="7F8BA18B" w14:textId="485704DB" w:rsidR="00234556" w:rsidRDefault="00234556">
            <w:pPr>
              <w:pStyle w:val="TableParagraph"/>
              <w:spacing w:before="167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до </w:t>
            </w:r>
            <w:r w:rsidR="0079173D">
              <w:rPr>
                <w:spacing w:val="-4"/>
                <w:sz w:val="24"/>
              </w:rPr>
              <w:t>10.04</w:t>
            </w:r>
            <w:r>
              <w:rPr>
                <w:spacing w:val="-4"/>
                <w:sz w:val="24"/>
              </w:rPr>
              <w:t>.2026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</w:t>
            </w:r>
          </w:p>
        </w:tc>
      </w:tr>
      <w:tr w:rsidR="00D91730" w14:paraId="75D1E6BF" w14:textId="77777777">
        <w:trPr>
          <w:trHeight w:val="549"/>
        </w:trPr>
        <w:tc>
          <w:tcPr>
            <w:tcW w:w="5780" w:type="dxa"/>
          </w:tcPr>
          <w:p w14:paraId="5667E630" w14:textId="150A8CF1" w:rsidR="009C50CF" w:rsidRDefault="0079173D" w:rsidP="009C50C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Проходження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переддипломної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2"/>
                <w:sz w:val="24"/>
              </w:rPr>
              <w:t xml:space="preserve"> </w:t>
            </w:r>
          </w:p>
          <w:p w14:paraId="6AF6A9AF" w14:textId="5EFB3E3F" w:rsidR="00D91730" w:rsidRDefault="00D91730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09" w:type="dxa"/>
          </w:tcPr>
          <w:p w14:paraId="13D88E25" w14:textId="2EB91D7D" w:rsidR="009C50CF" w:rsidRDefault="009C50CF">
            <w:pPr>
              <w:pStyle w:val="TableParagraph"/>
              <w:spacing w:line="265" w:lineRule="exact"/>
              <w:ind w:left="501"/>
              <w:rPr>
                <w:sz w:val="24"/>
              </w:rPr>
            </w:pPr>
            <w:r>
              <w:rPr>
                <w:spacing w:val="-4"/>
                <w:sz w:val="24"/>
              </w:rPr>
              <w:t>13.04.26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10.05.2026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</w:t>
            </w:r>
          </w:p>
        </w:tc>
      </w:tr>
      <w:tr w:rsidR="00D91730" w14:paraId="01B5E961" w14:textId="77777777">
        <w:trPr>
          <w:trHeight w:val="952"/>
        </w:trPr>
        <w:tc>
          <w:tcPr>
            <w:tcW w:w="5780" w:type="dxa"/>
          </w:tcPr>
          <w:p w14:paraId="108E2E44" w14:textId="77777777" w:rsidR="00D91730" w:rsidRDefault="007917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звіту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практики.</w:t>
            </w:r>
          </w:p>
          <w:p w14:paraId="3991AA5D" w14:textId="77777777" w:rsidR="00D91730" w:rsidRDefault="0079173D">
            <w:pPr>
              <w:pStyle w:val="TableParagraph"/>
              <w:spacing w:before="36" w:line="268" w:lineRule="auto"/>
              <w:ind w:right="1573"/>
              <w:rPr>
                <w:sz w:val="24"/>
              </w:rPr>
            </w:pPr>
            <w:r>
              <w:rPr>
                <w:sz w:val="24"/>
              </w:rPr>
              <w:t>Уточнення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індивідуального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 кваліфікаційну роботу</w:t>
            </w:r>
          </w:p>
        </w:tc>
        <w:tc>
          <w:tcPr>
            <w:tcW w:w="3509" w:type="dxa"/>
          </w:tcPr>
          <w:p w14:paraId="24418C73" w14:textId="1B50EB86" w:rsidR="004132E4" w:rsidRDefault="004132E4">
            <w:pPr>
              <w:pStyle w:val="TableParagraph"/>
              <w:spacing w:line="273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844B0E">
              <w:rPr>
                <w:spacing w:val="-4"/>
                <w:sz w:val="24"/>
              </w:rPr>
              <w:t>1</w:t>
            </w:r>
            <w:r>
              <w:rPr>
                <w:spacing w:val="-4"/>
                <w:sz w:val="24"/>
              </w:rPr>
              <w:t>.0</w:t>
            </w:r>
            <w:r w:rsidR="00844B0E">
              <w:rPr>
                <w:spacing w:val="-4"/>
                <w:sz w:val="24"/>
              </w:rPr>
              <w:t>5</w:t>
            </w:r>
            <w:r>
              <w:rPr>
                <w:spacing w:val="-4"/>
                <w:sz w:val="24"/>
              </w:rPr>
              <w:t>.26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</w:t>
            </w:r>
            <w:r w:rsidR="00844B0E">
              <w:rPr>
                <w:spacing w:val="-4"/>
                <w:sz w:val="24"/>
              </w:rPr>
              <w:t>2</w:t>
            </w:r>
            <w:r>
              <w:rPr>
                <w:spacing w:val="-4"/>
                <w:sz w:val="24"/>
              </w:rPr>
              <w:t>.05.2026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</w:t>
            </w:r>
          </w:p>
        </w:tc>
      </w:tr>
      <w:tr w:rsidR="00D91730" w14:paraId="25EE0463" w14:textId="77777777">
        <w:trPr>
          <w:trHeight w:val="539"/>
        </w:trPr>
        <w:tc>
          <w:tcPr>
            <w:tcW w:w="5780" w:type="dxa"/>
          </w:tcPr>
          <w:p w14:paraId="3AC6DA4C" w14:textId="77777777" w:rsidR="00D91730" w:rsidRDefault="007917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Написання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кваліфікаційної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робочим графіком навчального процесу)</w:t>
            </w:r>
          </w:p>
        </w:tc>
        <w:tc>
          <w:tcPr>
            <w:tcW w:w="3509" w:type="dxa"/>
          </w:tcPr>
          <w:p w14:paraId="79B167F4" w14:textId="33E43979" w:rsidR="00D91730" w:rsidRDefault="009C50CF">
            <w:pPr>
              <w:pStyle w:val="TableParagraph"/>
              <w:spacing w:before="6"/>
              <w:ind w:left="15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1</w:t>
            </w:r>
            <w:r w:rsidR="004132E4">
              <w:rPr>
                <w:spacing w:val="-6"/>
                <w:sz w:val="24"/>
              </w:rPr>
              <w:t>1</w:t>
            </w:r>
            <w:r>
              <w:rPr>
                <w:spacing w:val="-6"/>
                <w:sz w:val="24"/>
              </w:rPr>
              <w:t>.05.202</w:t>
            </w:r>
            <w:r w:rsidR="004132E4">
              <w:rPr>
                <w:spacing w:val="-6"/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4132E4">
              <w:rPr>
                <w:spacing w:val="-6"/>
                <w:sz w:val="24"/>
              </w:rPr>
              <w:t>07</w:t>
            </w:r>
            <w:r>
              <w:rPr>
                <w:spacing w:val="-6"/>
                <w:sz w:val="24"/>
              </w:rPr>
              <w:t>.06.202</w:t>
            </w:r>
            <w:r w:rsidR="004132E4">
              <w:rPr>
                <w:spacing w:val="-6"/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р.</w:t>
            </w:r>
          </w:p>
        </w:tc>
      </w:tr>
      <w:tr w:rsidR="00D91730" w14:paraId="75DF0A4F" w14:textId="77777777">
        <w:trPr>
          <w:trHeight w:val="635"/>
        </w:trPr>
        <w:tc>
          <w:tcPr>
            <w:tcW w:w="5780" w:type="dxa"/>
          </w:tcPr>
          <w:p w14:paraId="372B1079" w14:textId="77777777" w:rsidR="00D91730" w:rsidRDefault="007917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керівнику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перевірку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частини</w:t>
            </w:r>
          </w:p>
          <w:p w14:paraId="0A23C8E1" w14:textId="77777777" w:rsidR="00D91730" w:rsidRDefault="0079173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кваліфікаційної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509" w:type="dxa"/>
          </w:tcPr>
          <w:p w14:paraId="19DE07D4" w14:textId="679AC8B5" w:rsidR="00D91730" w:rsidRDefault="0079173D">
            <w:pPr>
              <w:pStyle w:val="TableParagraph"/>
              <w:spacing w:before="167"/>
              <w:ind w:left="15" w:right="1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18.05</w:t>
            </w:r>
            <w:r w:rsidR="00B623E7">
              <w:rPr>
                <w:spacing w:val="-6"/>
                <w:sz w:val="24"/>
              </w:rPr>
              <w:t>.2026</w:t>
            </w:r>
            <w:r w:rsidR="00B623E7">
              <w:rPr>
                <w:spacing w:val="3"/>
                <w:sz w:val="24"/>
              </w:rPr>
              <w:t xml:space="preserve"> </w:t>
            </w:r>
            <w:r w:rsidR="00B623E7">
              <w:rPr>
                <w:spacing w:val="-5"/>
                <w:sz w:val="24"/>
              </w:rPr>
              <w:t>р.</w:t>
            </w:r>
          </w:p>
        </w:tc>
      </w:tr>
      <w:tr w:rsidR="00D91730" w14:paraId="5E00D308" w14:textId="77777777">
        <w:trPr>
          <w:trHeight w:val="633"/>
        </w:trPr>
        <w:tc>
          <w:tcPr>
            <w:tcW w:w="5780" w:type="dxa"/>
          </w:tcPr>
          <w:p w14:paraId="089B5EAE" w14:textId="77777777" w:rsidR="00D91730" w:rsidRDefault="007917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керівнику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перевірку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аналітичної </w:t>
            </w:r>
            <w:r>
              <w:rPr>
                <w:spacing w:val="-2"/>
                <w:sz w:val="24"/>
              </w:rPr>
              <w:t>частини</w:t>
            </w:r>
          </w:p>
          <w:p w14:paraId="4B8BF4EE" w14:textId="77777777" w:rsidR="00D91730" w:rsidRDefault="0079173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кваліфікаційної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509" w:type="dxa"/>
          </w:tcPr>
          <w:p w14:paraId="53401F62" w14:textId="530128A6" w:rsidR="00D91730" w:rsidRDefault="0079173D">
            <w:pPr>
              <w:pStyle w:val="TableParagraph"/>
              <w:spacing w:before="164"/>
              <w:ind w:left="15" w:right="1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21.05.202</w:t>
            </w:r>
            <w:r w:rsidR="00B623E7">
              <w:rPr>
                <w:spacing w:val="-6"/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</w:tr>
      <w:tr w:rsidR="00D91730" w14:paraId="03313564" w14:textId="77777777">
        <w:trPr>
          <w:trHeight w:val="952"/>
        </w:trPr>
        <w:tc>
          <w:tcPr>
            <w:tcW w:w="5780" w:type="dxa"/>
          </w:tcPr>
          <w:p w14:paraId="60ACD157" w14:textId="77777777" w:rsidR="00D91730" w:rsidRDefault="0079173D">
            <w:pPr>
              <w:pStyle w:val="TableParagraph"/>
              <w:spacing w:line="276" w:lineRule="auto"/>
              <w:ind w:right="54"/>
              <w:rPr>
                <w:sz w:val="24"/>
              </w:rPr>
            </w:pPr>
            <w:r>
              <w:rPr>
                <w:sz w:val="24"/>
              </w:rPr>
              <w:t>Подання попереднього варіанту кваліфікаційної роботи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керівнику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звіт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керівника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кафедрі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</w:t>
            </w:r>
          </w:p>
          <w:p w14:paraId="60E7E4F9" w14:textId="77777777" w:rsidR="00D91730" w:rsidRDefault="007917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кваліфікаційної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509" w:type="dxa"/>
          </w:tcPr>
          <w:p w14:paraId="3B4813A7" w14:textId="77777777" w:rsidR="00D91730" w:rsidRDefault="00D91730">
            <w:pPr>
              <w:pStyle w:val="TableParagraph"/>
              <w:spacing w:before="49"/>
              <w:ind w:left="0"/>
              <w:rPr>
                <w:sz w:val="24"/>
              </w:rPr>
            </w:pPr>
          </w:p>
          <w:p w14:paraId="5726B66C" w14:textId="10E81386" w:rsidR="00D91730" w:rsidRDefault="0079173D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25.05.202</w:t>
            </w:r>
            <w:r w:rsidR="00B623E7">
              <w:rPr>
                <w:spacing w:val="-2"/>
                <w:sz w:val="24"/>
              </w:rPr>
              <w:t>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</w:tr>
      <w:tr w:rsidR="00D91730" w14:paraId="01CAA8A3" w14:textId="77777777">
        <w:trPr>
          <w:trHeight w:val="1588"/>
        </w:trPr>
        <w:tc>
          <w:tcPr>
            <w:tcW w:w="5780" w:type="dxa"/>
          </w:tcPr>
          <w:p w14:paraId="11D9DCE0" w14:textId="77777777" w:rsidR="00D91730" w:rsidRDefault="0079173D">
            <w:pPr>
              <w:pStyle w:val="TableParagraph"/>
              <w:spacing w:line="276" w:lineRule="auto"/>
              <w:ind w:right="54"/>
              <w:rPr>
                <w:sz w:val="24"/>
              </w:rPr>
            </w:pPr>
            <w:r>
              <w:rPr>
                <w:sz w:val="24"/>
              </w:rPr>
              <w:t>Подання кваліфікаційної роботи керівнику від кафедри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проходження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перевірки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плагіат. На перевірку подається основна частина роботи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(формується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файл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списку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14:paraId="6DFB42E9" w14:textId="77777777" w:rsidR="00D91730" w:rsidRDefault="0079173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додатків!)</w:t>
            </w:r>
          </w:p>
        </w:tc>
        <w:tc>
          <w:tcPr>
            <w:tcW w:w="3509" w:type="dxa"/>
          </w:tcPr>
          <w:p w14:paraId="5B42C4B4" w14:textId="77777777" w:rsidR="00D91730" w:rsidRDefault="00D91730">
            <w:pPr>
              <w:pStyle w:val="TableParagraph"/>
              <w:ind w:left="0"/>
              <w:rPr>
                <w:sz w:val="24"/>
              </w:rPr>
            </w:pPr>
          </w:p>
          <w:p w14:paraId="2B810223" w14:textId="77777777" w:rsidR="00D91730" w:rsidRDefault="00D91730">
            <w:pPr>
              <w:pStyle w:val="TableParagraph"/>
              <w:spacing w:before="87"/>
              <w:ind w:left="0"/>
              <w:rPr>
                <w:sz w:val="24"/>
              </w:rPr>
            </w:pPr>
          </w:p>
          <w:p w14:paraId="0F3BBCE7" w14:textId="6892AE76" w:rsidR="005A360D" w:rsidRDefault="005A360D"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512D57">
              <w:rPr>
                <w:spacing w:val="-2"/>
                <w:sz w:val="24"/>
              </w:rPr>
              <w:t>9</w:t>
            </w:r>
            <w:r>
              <w:rPr>
                <w:spacing w:val="-2"/>
                <w:sz w:val="24"/>
              </w:rPr>
              <w:t>.0</w:t>
            </w:r>
            <w:r w:rsidR="0003429C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.2026</w:t>
            </w:r>
            <w:r>
              <w:rPr>
                <w:spacing w:val="-5"/>
                <w:sz w:val="24"/>
              </w:rPr>
              <w:t xml:space="preserve"> р.</w:t>
            </w:r>
          </w:p>
        </w:tc>
      </w:tr>
      <w:tr w:rsidR="00D91730" w14:paraId="0F0F4BFE" w14:textId="77777777">
        <w:trPr>
          <w:trHeight w:val="592"/>
        </w:trPr>
        <w:tc>
          <w:tcPr>
            <w:tcW w:w="5780" w:type="dxa"/>
          </w:tcPr>
          <w:p w14:paraId="56B429F7" w14:textId="77777777" w:rsidR="00D91730" w:rsidRDefault="007917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підписаної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кваліфікаційної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кафедру</w:t>
            </w:r>
          </w:p>
        </w:tc>
        <w:tc>
          <w:tcPr>
            <w:tcW w:w="3509" w:type="dxa"/>
          </w:tcPr>
          <w:p w14:paraId="58BABDC6" w14:textId="04301CFD" w:rsidR="00512D57" w:rsidRDefault="00512D57">
            <w:pPr>
              <w:pStyle w:val="TableParagraph"/>
              <w:spacing w:before="143"/>
              <w:ind w:left="1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03.06.2026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</w:t>
            </w:r>
          </w:p>
        </w:tc>
      </w:tr>
      <w:tr w:rsidR="00D91730" w14:paraId="4CA43C87" w14:textId="77777777">
        <w:trPr>
          <w:trHeight w:val="319"/>
        </w:trPr>
        <w:tc>
          <w:tcPr>
            <w:tcW w:w="5780" w:type="dxa"/>
          </w:tcPr>
          <w:p w14:paraId="58E31ACD" w14:textId="77777777" w:rsidR="00D91730" w:rsidRDefault="007917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Захист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кваліфікаційної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509" w:type="dxa"/>
          </w:tcPr>
          <w:p w14:paraId="1B8807E9" w14:textId="743DC90E" w:rsidR="002E3F13" w:rsidRDefault="002E3F13">
            <w:pPr>
              <w:pStyle w:val="TableParagraph"/>
              <w:spacing w:before="8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08.06.2026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28.06.2026</w:t>
            </w:r>
            <w:r>
              <w:rPr>
                <w:spacing w:val="-5"/>
                <w:sz w:val="24"/>
              </w:rPr>
              <w:t xml:space="preserve"> р.</w:t>
            </w:r>
          </w:p>
        </w:tc>
      </w:tr>
    </w:tbl>
    <w:p w14:paraId="53B2DA70" w14:textId="77777777" w:rsidR="00D91730" w:rsidRDefault="0079173D">
      <w:pPr>
        <w:pStyle w:val="a3"/>
        <w:spacing w:before="233" w:line="276" w:lineRule="auto"/>
        <w:ind w:left="145" w:right="2"/>
        <w:jc w:val="both"/>
      </w:pPr>
      <w:r>
        <w:t>ПРИМІТКА: порушення студентом термінів щодо затвердження теми дипломної роботи, погодження з керівником індивідуального завдання, несвоєчасне завершення розділів та роботи в цілому, не проходження перевірки на плагіат є підставою для його не допуску до захисту як такого, що не виконує навчальний план.</w:t>
      </w:r>
    </w:p>
    <w:p w14:paraId="0F72DAE6" w14:textId="77777777" w:rsidR="00D91730" w:rsidRDefault="00D91730">
      <w:pPr>
        <w:pStyle w:val="a3"/>
      </w:pPr>
    </w:p>
    <w:p w14:paraId="444465B9" w14:textId="77777777" w:rsidR="00D91730" w:rsidRDefault="0079173D">
      <w:pPr>
        <w:ind w:left="145"/>
        <w:jc w:val="both"/>
        <w:rPr>
          <w:sz w:val="28"/>
        </w:rPr>
      </w:pPr>
      <w:r>
        <w:rPr>
          <w:sz w:val="28"/>
        </w:rPr>
        <w:t>Завідувач</w:t>
      </w:r>
      <w:r>
        <w:rPr>
          <w:spacing w:val="-8"/>
          <w:sz w:val="28"/>
        </w:rPr>
        <w:t xml:space="preserve"> </w:t>
      </w:r>
      <w:r>
        <w:rPr>
          <w:sz w:val="28"/>
        </w:rPr>
        <w:t>кафедри</w:t>
      </w:r>
      <w:r>
        <w:rPr>
          <w:spacing w:val="59"/>
          <w:sz w:val="28"/>
        </w:rPr>
        <w:t xml:space="preserve"> </w:t>
      </w:r>
      <w:r>
        <w:rPr>
          <w:spacing w:val="-2"/>
          <w:sz w:val="28"/>
        </w:rPr>
        <w:t>управління</w:t>
      </w:r>
    </w:p>
    <w:p w14:paraId="0EFF3E94" w14:textId="77777777" w:rsidR="00D91730" w:rsidRDefault="0079173D">
      <w:pPr>
        <w:tabs>
          <w:tab w:val="left" w:pos="7226"/>
        </w:tabs>
        <w:spacing w:before="48"/>
        <w:ind w:left="145"/>
        <w:jc w:val="both"/>
        <w:rPr>
          <w:sz w:val="28"/>
        </w:rPr>
      </w:pPr>
      <w:r>
        <w:rPr>
          <w:sz w:val="28"/>
        </w:rPr>
        <w:t>імені</w:t>
      </w:r>
      <w:r>
        <w:rPr>
          <w:spacing w:val="-5"/>
          <w:sz w:val="28"/>
        </w:rPr>
        <w:t xml:space="preserve"> </w:t>
      </w:r>
      <w:r>
        <w:rPr>
          <w:sz w:val="28"/>
        </w:rPr>
        <w:t>Олега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Балацького</w:t>
      </w:r>
      <w:proofErr w:type="spellEnd"/>
      <w:r>
        <w:rPr>
          <w:sz w:val="28"/>
        </w:rPr>
        <w:tab/>
        <w:t>Ігор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РЕКУНЕНКО</w:t>
      </w:r>
    </w:p>
    <w:sectPr w:rsidR="00D91730">
      <w:type w:val="continuous"/>
      <w:pgSz w:w="11920" w:h="16850"/>
      <w:pgMar w:top="102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730"/>
    <w:rsid w:val="0003429C"/>
    <w:rsid w:val="000B6CE0"/>
    <w:rsid w:val="0019458B"/>
    <w:rsid w:val="001B41A3"/>
    <w:rsid w:val="00234556"/>
    <w:rsid w:val="002E3F13"/>
    <w:rsid w:val="004132E4"/>
    <w:rsid w:val="00427B37"/>
    <w:rsid w:val="00456A9B"/>
    <w:rsid w:val="004B1F80"/>
    <w:rsid w:val="00512D57"/>
    <w:rsid w:val="005A360D"/>
    <w:rsid w:val="006516B9"/>
    <w:rsid w:val="0078011B"/>
    <w:rsid w:val="0079173D"/>
    <w:rsid w:val="007E0828"/>
    <w:rsid w:val="00844B0E"/>
    <w:rsid w:val="009C50CF"/>
    <w:rsid w:val="00AC54C4"/>
    <w:rsid w:val="00B623E7"/>
    <w:rsid w:val="00BF1C97"/>
    <w:rsid w:val="00D91730"/>
    <w:rsid w:val="00DB532D"/>
    <w:rsid w:val="00F8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468F"/>
  <w15:docId w15:val="{384EF97A-BC3D-42D0-BA4C-CD9F3786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0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2</cp:revision>
  <dcterms:created xsi:type="dcterms:W3CDTF">2025-09-07T06:48:00Z</dcterms:created>
  <dcterms:modified xsi:type="dcterms:W3CDTF">2025-09-07T06:48:00Z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2025-08-31T00:00:00Z</vt:filetime>
  </property>
  <property fmtid="{D5CDD505-2E9C-101B-9397-08002B2CF9AE}" pid="5" name="Producer">
    <vt:lpwstr>Microsoft® Word 2016</vt:lpwstr>
  </property>
</Properties>
</file>