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3FC" w:rsidRDefault="00B977DF">
      <w:pPr>
        <w:spacing w:before="76" w:line="322" w:lineRule="exact"/>
        <w:ind w:left="235" w:right="240"/>
        <w:jc w:val="center"/>
        <w:rPr>
          <w:b/>
          <w:sz w:val="28"/>
        </w:rPr>
      </w:pPr>
      <w:r>
        <w:rPr>
          <w:b/>
          <w:sz w:val="28"/>
        </w:rPr>
        <w:t>СУМСЬКИЙ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ДЕРЖАВНИЙ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УНІВЕРСИТЕТ</w:t>
      </w:r>
    </w:p>
    <w:p w:rsidR="006E33FC" w:rsidRDefault="00B977DF">
      <w:pPr>
        <w:ind w:left="237" w:right="240"/>
        <w:jc w:val="center"/>
        <w:rPr>
          <w:b/>
          <w:sz w:val="28"/>
        </w:rPr>
      </w:pPr>
      <w:r>
        <w:rPr>
          <w:b/>
          <w:sz w:val="28"/>
        </w:rPr>
        <w:t>ЦЕНТР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ПІСЛЯДИПЛОМНОЇ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ПРОФЕСІЙНОЇ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ОСВІТИ</w:t>
      </w:r>
    </w:p>
    <w:p w:rsidR="006E33FC" w:rsidRDefault="00B977DF">
      <w:pPr>
        <w:spacing w:before="2"/>
        <w:ind w:left="239" w:right="24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управління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імені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Олега</w:t>
      </w:r>
      <w:r>
        <w:rPr>
          <w:b/>
          <w:spacing w:val="-3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Балацького</w:t>
      </w:r>
      <w:proofErr w:type="spellEnd"/>
    </w:p>
    <w:p w:rsidR="006E33FC" w:rsidRDefault="006E33FC">
      <w:pPr>
        <w:pStyle w:val="a3"/>
        <w:rPr>
          <w:b/>
          <w:sz w:val="28"/>
        </w:rPr>
      </w:pPr>
    </w:p>
    <w:p w:rsidR="006E33FC" w:rsidRDefault="006E33FC">
      <w:pPr>
        <w:pStyle w:val="a3"/>
        <w:rPr>
          <w:b/>
          <w:sz w:val="28"/>
        </w:rPr>
      </w:pPr>
    </w:p>
    <w:p w:rsidR="006E33FC" w:rsidRDefault="006E33FC">
      <w:pPr>
        <w:pStyle w:val="a3"/>
        <w:spacing w:before="142"/>
        <w:rPr>
          <w:b/>
          <w:sz w:val="28"/>
        </w:rPr>
      </w:pPr>
    </w:p>
    <w:p w:rsidR="006E33FC" w:rsidRDefault="00B977DF">
      <w:pPr>
        <w:spacing w:before="1"/>
        <w:ind w:left="5814"/>
        <w:rPr>
          <w:sz w:val="28"/>
        </w:rPr>
      </w:pPr>
      <w:r>
        <w:rPr>
          <w:spacing w:val="-2"/>
          <w:sz w:val="28"/>
        </w:rPr>
        <w:t>ЗАТВЕРДЖУЮ</w:t>
      </w:r>
    </w:p>
    <w:p w:rsidR="006E33FC" w:rsidRDefault="00B977DF">
      <w:pPr>
        <w:spacing w:before="35"/>
        <w:ind w:left="5814"/>
        <w:rPr>
          <w:sz w:val="28"/>
        </w:rPr>
      </w:pPr>
      <w:r>
        <w:rPr>
          <w:sz w:val="28"/>
        </w:rPr>
        <w:t>Директор</w:t>
      </w:r>
      <w:r>
        <w:rPr>
          <w:spacing w:val="66"/>
          <w:sz w:val="28"/>
        </w:rPr>
        <w:t xml:space="preserve"> </w:t>
      </w:r>
      <w:r>
        <w:rPr>
          <w:spacing w:val="47"/>
          <w:sz w:val="28"/>
        </w:rPr>
        <w:t xml:space="preserve">ЦППО </w:t>
      </w:r>
    </w:p>
    <w:p w:rsidR="006E33FC" w:rsidRDefault="00B977DF">
      <w:pPr>
        <w:tabs>
          <w:tab w:val="left" w:pos="7775"/>
        </w:tabs>
        <w:spacing w:before="158"/>
        <w:ind w:left="5814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>Людмила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СТАРЧЕНКО</w:t>
      </w:r>
    </w:p>
    <w:p w:rsidR="006E33FC" w:rsidRDefault="00B977DF">
      <w:pPr>
        <w:tabs>
          <w:tab w:val="left" w:pos="6375"/>
          <w:tab w:val="left" w:pos="7845"/>
        </w:tabs>
        <w:spacing w:before="156"/>
        <w:ind w:left="5814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  <w:r>
        <w:rPr>
          <w:sz w:val="28"/>
          <w:u w:val="single"/>
        </w:rPr>
        <w:tab/>
      </w:r>
      <w:r w:rsidR="006C1186">
        <w:rPr>
          <w:spacing w:val="-2"/>
          <w:sz w:val="28"/>
        </w:rPr>
        <w:t>2026</w:t>
      </w:r>
      <w:r>
        <w:rPr>
          <w:spacing w:val="-2"/>
          <w:sz w:val="28"/>
        </w:rPr>
        <w:t>р.</w:t>
      </w:r>
    </w:p>
    <w:p w:rsidR="006E33FC" w:rsidRDefault="006E33FC">
      <w:pPr>
        <w:pStyle w:val="a3"/>
        <w:rPr>
          <w:sz w:val="36"/>
        </w:rPr>
      </w:pPr>
    </w:p>
    <w:p w:rsidR="006E33FC" w:rsidRDefault="006E33FC">
      <w:pPr>
        <w:pStyle w:val="a3"/>
        <w:rPr>
          <w:sz w:val="36"/>
        </w:rPr>
      </w:pPr>
    </w:p>
    <w:p w:rsidR="006E33FC" w:rsidRDefault="006E33FC">
      <w:pPr>
        <w:pStyle w:val="a3"/>
        <w:spacing w:before="85"/>
        <w:rPr>
          <w:sz w:val="36"/>
        </w:rPr>
      </w:pPr>
    </w:p>
    <w:p w:rsidR="006E33FC" w:rsidRDefault="00B977DF">
      <w:pPr>
        <w:spacing w:line="413" w:lineRule="exact"/>
        <w:ind w:left="102" w:right="240"/>
        <w:jc w:val="center"/>
        <w:rPr>
          <w:b/>
          <w:sz w:val="36"/>
        </w:rPr>
      </w:pPr>
      <w:r>
        <w:rPr>
          <w:b/>
          <w:spacing w:val="-2"/>
          <w:sz w:val="36"/>
        </w:rPr>
        <w:t>ПРОГРАМА</w:t>
      </w:r>
    </w:p>
    <w:p w:rsidR="006E33FC" w:rsidRDefault="00B977DF">
      <w:pPr>
        <w:spacing w:line="413" w:lineRule="exact"/>
        <w:ind w:left="102" w:right="240"/>
        <w:jc w:val="center"/>
        <w:rPr>
          <w:b/>
          <w:sz w:val="36"/>
        </w:rPr>
      </w:pPr>
      <w:r>
        <w:rPr>
          <w:b/>
          <w:sz w:val="36"/>
        </w:rPr>
        <w:t>ПЕРЕДДИПЛОМНОЇ</w:t>
      </w:r>
      <w:r>
        <w:rPr>
          <w:b/>
          <w:spacing w:val="-13"/>
          <w:sz w:val="36"/>
        </w:rPr>
        <w:t xml:space="preserve"> </w:t>
      </w:r>
      <w:r>
        <w:rPr>
          <w:b/>
          <w:spacing w:val="-2"/>
          <w:sz w:val="36"/>
        </w:rPr>
        <w:t>ПРАКТИКИ</w:t>
      </w:r>
    </w:p>
    <w:p w:rsidR="006E33FC" w:rsidRDefault="00B977DF">
      <w:pPr>
        <w:spacing w:before="33"/>
        <w:ind w:left="108" w:right="240"/>
        <w:jc w:val="center"/>
        <w:rPr>
          <w:sz w:val="28"/>
        </w:rPr>
      </w:pP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здобувачів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спеціальності</w:t>
      </w:r>
    </w:p>
    <w:p w:rsidR="006E33FC" w:rsidRDefault="006C1186">
      <w:pPr>
        <w:spacing w:before="36" w:line="268" w:lineRule="auto"/>
        <w:ind w:left="2679" w:right="2812"/>
        <w:jc w:val="center"/>
        <w:rPr>
          <w:sz w:val="28"/>
        </w:rPr>
      </w:pPr>
      <w:r>
        <w:rPr>
          <w:sz w:val="28"/>
          <w:lang w:val="en-US"/>
        </w:rPr>
        <w:t>D</w:t>
      </w:r>
      <w:r w:rsidRPr="006C1186">
        <w:rPr>
          <w:sz w:val="28"/>
        </w:rPr>
        <w:t>4</w:t>
      </w:r>
      <w:r w:rsidR="00B977DF">
        <w:rPr>
          <w:spacing w:val="-12"/>
          <w:sz w:val="28"/>
        </w:rPr>
        <w:t xml:space="preserve"> </w:t>
      </w:r>
      <w:r w:rsidR="00B977DF">
        <w:rPr>
          <w:sz w:val="28"/>
        </w:rPr>
        <w:t>«Публічне</w:t>
      </w:r>
      <w:r w:rsidR="00B977DF">
        <w:rPr>
          <w:spacing w:val="-10"/>
          <w:sz w:val="28"/>
        </w:rPr>
        <w:t xml:space="preserve"> </w:t>
      </w:r>
      <w:r w:rsidR="00B977DF">
        <w:rPr>
          <w:sz w:val="28"/>
        </w:rPr>
        <w:t>управління</w:t>
      </w:r>
      <w:r w:rsidR="00B977DF">
        <w:rPr>
          <w:spacing w:val="-11"/>
          <w:sz w:val="28"/>
        </w:rPr>
        <w:t xml:space="preserve"> </w:t>
      </w:r>
      <w:r w:rsidR="00B977DF">
        <w:rPr>
          <w:sz w:val="28"/>
        </w:rPr>
        <w:t>та</w:t>
      </w:r>
      <w:r w:rsidR="00B977DF">
        <w:rPr>
          <w:spacing w:val="-11"/>
          <w:sz w:val="28"/>
        </w:rPr>
        <w:t xml:space="preserve"> </w:t>
      </w:r>
      <w:r w:rsidR="00B977DF">
        <w:rPr>
          <w:sz w:val="28"/>
        </w:rPr>
        <w:t xml:space="preserve">адміністрування» </w:t>
      </w:r>
      <w:r w:rsidR="00B977DF">
        <w:rPr>
          <w:b/>
          <w:i/>
          <w:sz w:val="28"/>
        </w:rPr>
        <w:t xml:space="preserve">освітньої програми «Державна служба» </w:t>
      </w:r>
      <w:r w:rsidR="00B977DF">
        <w:rPr>
          <w:sz w:val="28"/>
        </w:rPr>
        <w:t>другого (магістерського) рівня вищої освіти усіх форм навчання</w:t>
      </w: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rPr>
          <w:sz w:val="28"/>
        </w:rPr>
      </w:pPr>
    </w:p>
    <w:p w:rsidR="006E33FC" w:rsidRDefault="006E33FC">
      <w:pPr>
        <w:pStyle w:val="a3"/>
        <w:spacing w:before="86"/>
        <w:rPr>
          <w:sz w:val="28"/>
        </w:rPr>
      </w:pPr>
    </w:p>
    <w:p w:rsidR="006E33FC" w:rsidRDefault="00B977DF">
      <w:pPr>
        <w:spacing w:line="268" w:lineRule="auto"/>
        <w:ind w:left="285" w:right="492"/>
        <w:rPr>
          <w:sz w:val="28"/>
        </w:rPr>
      </w:pPr>
      <w:r>
        <w:rPr>
          <w:sz w:val="28"/>
        </w:rPr>
        <w:t>Програма переддипломної практики прийнята на засіданні кафедри управління імені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Олега </w:t>
      </w:r>
      <w:proofErr w:type="spellStart"/>
      <w:r>
        <w:rPr>
          <w:sz w:val="28"/>
        </w:rPr>
        <w:t>Балацького</w:t>
      </w:r>
      <w:proofErr w:type="spellEnd"/>
    </w:p>
    <w:p w:rsidR="006E33FC" w:rsidRDefault="00B977DF">
      <w:pPr>
        <w:spacing w:before="4"/>
        <w:ind w:left="285"/>
        <w:rPr>
          <w:sz w:val="28"/>
        </w:rPr>
      </w:pPr>
      <w:r>
        <w:rPr>
          <w:noProof/>
          <w:sz w:val="28"/>
          <w:lang w:eastAsia="uk-UA"/>
        </w:rPr>
        <w:drawing>
          <wp:anchor distT="0" distB="0" distL="0" distR="0" simplePos="0" relativeHeight="487144448" behindDoc="1" locked="0" layoutInCell="1" allowOverlap="1">
            <wp:simplePos x="0" y="0"/>
            <wp:positionH relativeFrom="page">
              <wp:posOffset>4647920</wp:posOffset>
            </wp:positionH>
            <wp:positionV relativeFrom="paragraph">
              <wp:posOffset>204675</wp:posOffset>
            </wp:positionV>
            <wp:extent cx="747776" cy="57728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76" cy="577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Протокол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pacing w:val="-5"/>
          <w:sz w:val="28"/>
        </w:rPr>
        <w:t xml:space="preserve"> </w:t>
      </w:r>
      <w:r>
        <w:rPr>
          <w:sz w:val="28"/>
        </w:rPr>
        <w:t>від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6C1186">
        <w:rPr>
          <w:sz w:val="28"/>
          <w:lang w:val="en-US"/>
        </w:rPr>
        <w:t>27</w:t>
      </w:r>
      <w:r>
        <w:rPr>
          <w:sz w:val="28"/>
        </w:rPr>
        <w:t>»</w:t>
      </w:r>
      <w:r>
        <w:rPr>
          <w:spacing w:val="-6"/>
          <w:sz w:val="28"/>
        </w:rPr>
        <w:t xml:space="preserve"> </w:t>
      </w:r>
      <w:r>
        <w:rPr>
          <w:sz w:val="28"/>
        </w:rPr>
        <w:t>серпня</w:t>
      </w:r>
      <w:r>
        <w:rPr>
          <w:spacing w:val="-5"/>
          <w:sz w:val="28"/>
        </w:rPr>
        <w:t xml:space="preserve"> </w:t>
      </w:r>
      <w:r>
        <w:rPr>
          <w:sz w:val="28"/>
        </w:rPr>
        <w:t>202</w:t>
      </w:r>
      <w:r w:rsidR="006C1186">
        <w:rPr>
          <w:sz w:val="28"/>
          <w:lang w:val="en-US"/>
        </w:rPr>
        <w:t>6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р.</w:t>
      </w:r>
    </w:p>
    <w:p w:rsidR="006E33FC" w:rsidRDefault="006E33FC">
      <w:pPr>
        <w:pStyle w:val="a3"/>
        <w:spacing w:before="71"/>
        <w:rPr>
          <w:sz w:val="28"/>
        </w:rPr>
      </w:pPr>
    </w:p>
    <w:p w:rsidR="006E33FC" w:rsidRDefault="00B977DF">
      <w:pPr>
        <w:tabs>
          <w:tab w:val="left" w:pos="8075"/>
        </w:tabs>
        <w:ind w:left="285"/>
        <w:rPr>
          <w:sz w:val="28"/>
        </w:rPr>
      </w:pPr>
      <w:r>
        <w:rPr>
          <w:sz w:val="28"/>
        </w:rPr>
        <w:t>Зав.</w:t>
      </w:r>
      <w:r>
        <w:rPr>
          <w:spacing w:val="-9"/>
          <w:sz w:val="28"/>
        </w:rPr>
        <w:t xml:space="preserve"> </w:t>
      </w:r>
      <w:r>
        <w:rPr>
          <w:sz w:val="28"/>
        </w:rPr>
        <w:t>каф.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-8"/>
          <w:sz w:val="28"/>
        </w:rPr>
        <w:t xml:space="preserve"> </w:t>
      </w:r>
      <w:r>
        <w:rPr>
          <w:sz w:val="28"/>
        </w:rPr>
        <w:t>імені</w:t>
      </w:r>
      <w:r>
        <w:rPr>
          <w:spacing w:val="-5"/>
          <w:sz w:val="28"/>
        </w:rPr>
        <w:t xml:space="preserve"> </w:t>
      </w:r>
      <w:r>
        <w:rPr>
          <w:sz w:val="28"/>
        </w:rPr>
        <w:t>Олега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Балацького</w:t>
      </w:r>
      <w:proofErr w:type="spellEnd"/>
      <w:r>
        <w:rPr>
          <w:sz w:val="28"/>
        </w:rPr>
        <w:tab/>
        <w:t>Ігор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РЕКУНЕНКО</w:t>
      </w:r>
    </w:p>
    <w:p w:rsidR="006E33FC" w:rsidRDefault="006E33FC">
      <w:pPr>
        <w:rPr>
          <w:sz w:val="28"/>
        </w:rPr>
        <w:sectPr w:rsidR="006E33FC">
          <w:type w:val="continuous"/>
          <w:pgSz w:w="11920" w:h="16850"/>
          <w:pgMar w:top="960" w:right="0" w:bottom="280" w:left="708" w:header="708" w:footer="708" w:gutter="0"/>
          <w:cols w:space="720"/>
        </w:sectPr>
      </w:pPr>
    </w:p>
    <w:p w:rsidR="006E33FC" w:rsidRDefault="00B977DF">
      <w:pPr>
        <w:pStyle w:val="3"/>
        <w:numPr>
          <w:ilvl w:val="0"/>
          <w:numId w:val="1"/>
        </w:numPr>
        <w:tabs>
          <w:tab w:val="left" w:pos="3221"/>
        </w:tabs>
        <w:spacing w:before="76"/>
        <w:ind w:hanging="237"/>
        <w:jc w:val="left"/>
      </w:pPr>
      <w:r>
        <w:lastRenderedPageBreak/>
        <w:t>Мета</w:t>
      </w:r>
      <w:r>
        <w:rPr>
          <w:spacing w:val="-8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завдання</w:t>
      </w:r>
      <w:r>
        <w:rPr>
          <w:spacing w:val="-7"/>
        </w:rPr>
        <w:t xml:space="preserve"> </w:t>
      </w:r>
      <w:r>
        <w:t>переддипломної</w:t>
      </w:r>
      <w:r>
        <w:rPr>
          <w:spacing w:val="-2"/>
        </w:rPr>
        <w:t xml:space="preserve"> практики</w:t>
      </w:r>
    </w:p>
    <w:p w:rsidR="006E33FC" w:rsidRDefault="006E33FC">
      <w:pPr>
        <w:pStyle w:val="a3"/>
        <w:spacing w:before="163"/>
        <w:rPr>
          <w:b/>
        </w:rPr>
      </w:pPr>
    </w:p>
    <w:p w:rsidR="006E33FC" w:rsidRDefault="00B977DF">
      <w:pPr>
        <w:pStyle w:val="a3"/>
        <w:spacing w:line="312" w:lineRule="auto"/>
        <w:ind w:left="285" w:right="416" w:firstLine="480"/>
        <w:jc w:val="both"/>
      </w:pPr>
      <w:r>
        <w:t xml:space="preserve">У відповідності з навчальним планом, для підсилення практичного спрямування підготовки фахівців передбачена переддипломна практика в установах і організаціях сфери публічного </w:t>
      </w:r>
      <w:r>
        <w:rPr>
          <w:spacing w:val="-2"/>
        </w:rPr>
        <w:t>управління.</w:t>
      </w:r>
    </w:p>
    <w:p w:rsidR="006E33FC" w:rsidRDefault="00B977DF">
      <w:pPr>
        <w:pStyle w:val="a3"/>
        <w:spacing w:before="4" w:line="312" w:lineRule="auto"/>
        <w:ind w:left="285" w:right="429" w:firstLine="566"/>
        <w:jc w:val="both"/>
      </w:pPr>
      <w:r>
        <w:t>Переддипломна практика є заключним етапом навчання студентів в універ</w:t>
      </w:r>
      <w:r>
        <w:t>ситеті і повинна розширити і поглибити теоретичні та практичні знання зі спеціальності, отримані при навчанні, закріпити здобуті організаційно-управлінські вміння та навички.</w:t>
      </w:r>
    </w:p>
    <w:p w:rsidR="006E33FC" w:rsidRDefault="00B977DF">
      <w:pPr>
        <w:pStyle w:val="a3"/>
        <w:spacing w:before="4" w:line="312" w:lineRule="auto"/>
        <w:ind w:left="285" w:right="437" w:firstLine="566"/>
        <w:jc w:val="both"/>
      </w:pPr>
      <w:r>
        <w:t>Переддипломна практика проводиться після закінчення теоретичного навчання і здачі</w:t>
      </w:r>
      <w:r>
        <w:t xml:space="preserve"> всіх заліків та іспитів. Студенти, які мають академічну заборгованість, до переддипломної практики не </w:t>
      </w:r>
      <w:r>
        <w:rPr>
          <w:spacing w:val="-2"/>
        </w:rPr>
        <w:t>допускаються.</w:t>
      </w:r>
    </w:p>
    <w:p w:rsidR="006E33FC" w:rsidRDefault="00B977DF">
      <w:pPr>
        <w:pStyle w:val="a3"/>
        <w:spacing w:before="2"/>
        <w:ind w:left="852"/>
        <w:jc w:val="both"/>
      </w:pPr>
      <w:r>
        <w:t>Перед</w:t>
      </w:r>
      <w:r>
        <w:rPr>
          <w:spacing w:val="-2"/>
        </w:rPr>
        <w:t xml:space="preserve"> </w:t>
      </w:r>
      <w:r>
        <w:t>виходом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практику</w:t>
      </w:r>
      <w:r>
        <w:rPr>
          <w:spacing w:val="-9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повинен</w:t>
      </w:r>
      <w:r>
        <w:rPr>
          <w:spacing w:val="-1"/>
        </w:rPr>
        <w:t xml:space="preserve"> </w:t>
      </w:r>
      <w:r>
        <w:rPr>
          <w:spacing w:val="-2"/>
        </w:rPr>
        <w:t>отримати:</w:t>
      </w:r>
    </w:p>
    <w:p w:rsidR="006E33FC" w:rsidRDefault="00B977DF">
      <w:pPr>
        <w:pStyle w:val="a4"/>
        <w:numPr>
          <w:ilvl w:val="0"/>
          <w:numId w:val="18"/>
        </w:numPr>
        <w:tabs>
          <w:tab w:val="left" w:pos="1035"/>
        </w:tabs>
        <w:spacing w:before="86" w:line="312" w:lineRule="auto"/>
        <w:ind w:right="428" w:firstLine="566"/>
        <w:rPr>
          <w:sz w:val="24"/>
        </w:rPr>
      </w:pPr>
      <w:r>
        <w:rPr>
          <w:sz w:val="24"/>
        </w:rPr>
        <w:t>Методичні</w:t>
      </w:r>
      <w:r>
        <w:rPr>
          <w:spacing w:val="40"/>
          <w:sz w:val="24"/>
        </w:rPr>
        <w:t xml:space="preserve"> </w:t>
      </w:r>
      <w:r>
        <w:rPr>
          <w:sz w:val="24"/>
        </w:rPr>
        <w:t>вказівки</w:t>
      </w:r>
      <w:r>
        <w:rPr>
          <w:spacing w:val="40"/>
          <w:sz w:val="24"/>
        </w:rPr>
        <w:t xml:space="preserve"> </w:t>
      </w:r>
      <w:r>
        <w:rPr>
          <w:sz w:val="24"/>
        </w:rPr>
        <w:t>з</w:t>
      </w:r>
      <w:r>
        <w:rPr>
          <w:spacing w:val="40"/>
          <w:sz w:val="24"/>
        </w:rPr>
        <w:t xml:space="preserve"> </w:t>
      </w:r>
      <w:r>
        <w:rPr>
          <w:sz w:val="24"/>
        </w:rPr>
        <w:t>підготовки,</w:t>
      </w:r>
      <w:r>
        <w:rPr>
          <w:spacing w:val="40"/>
          <w:sz w:val="24"/>
        </w:rPr>
        <w:t xml:space="preserve"> </w:t>
      </w:r>
      <w:r>
        <w:rPr>
          <w:sz w:val="24"/>
        </w:rPr>
        <w:t>оформлення</w:t>
      </w:r>
      <w:r>
        <w:rPr>
          <w:spacing w:val="40"/>
          <w:sz w:val="24"/>
        </w:rPr>
        <w:t xml:space="preserve"> </w:t>
      </w:r>
      <w:r>
        <w:rPr>
          <w:sz w:val="24"/>
        </w:rPr>
        <w:t>та</w:t>
      </w:r>
      <w:r>
        <w:rPr>
          <w:spacing w:val="40"/>
          <w:sz w:val="24"/>
        </w:rPr>
        <w:t xml:space="preserve"> </w:t>
      </w:r>
      <w:r>
        <w:rPr>
          <w:sz w:val="24"/>
        </w:rPr>
        <w:t>захисту</w:t>
      </w:r>
      <w:r>
        <w:rPr>
          <w:spacing w:val="40"/>
          <w:sz w:val="24"/>
        </w:rPr>
        <w:t xml:space="preserve"> </w:t>
      </w:r>
      <w:r>
        <w:rPr>
          <w:sz w:val="24"/>
        </w:rPr>
        <w:t>кваліфікаційної</w:t>
      </w:r>
      <w:r>
        <w:rPr>
          <w:spacing w:val="40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40"/>
          <w:sz w:val="24"/>
        </w:rPr>
        <w:t xml:space="preserve"> </w:t>
      </w:r>
      <w:r>
        <w:rPr>
          <w:sz w:val="24"/>
        </w:rPr>
        <w:t>магістра,</w:t>
      </w:r>
      <w:r>
        <w:rPr>
          <w:sz w:val="24"/>
        </w:rPr>
        <w:t xml:space="preserve"> рекомендації наукового керівника з обґрунтування теми дипломної роботи.</w:t>
      </w:r>
    </w:p>
    <w:p w:rsidR="006E33FC" w:rsidRDefault="00B977DF">
      <w:pPr>
        <w:pStyle w:val="a4"/>
        <w:numPr>
          <w:ilvl w:val="0"/>
          <w:numId w:val="18"/>
        </w:numPr>
        <w:tabs>
          <w:tab w:val="left" w:pos="1035"/>
        </w:tabs>
        <w:spacing w:before="2" w:line="312" w:lineRule="auto"/>
        <w:ind w:right="419" w:firstLine="566"/>
        <w:rPr>
          <w:sz w:val="24"/>
        </w:rPr>
      </w:pPr>
      <w:r>
        <w:rPr>
          <w:sz w:val="24"/>
        </w:rPr>
        <w:t>Тему</w:t>
      </w:r>
      <w:r>
        <w:rPr>
          <w:spacing w:val="80"/>
          <w:sz w:val="24"/>
        </w:rPr>
        <w:t xml:space="preserve"> </w:t>
      </w:r>
      <w:r>
        <w:rPr>
          <w:sz w:val="24"/>
        </w:rPr>
        <w:t>кваліфікаційної</w:t>
      </w:r>
      <w:r>
        <w:rPr>
          <w:spacing w:val="80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80"/>
          <w:sz w:val="24"/>
        </w:rPr>
        <w:t xml:space="preserve"> </w:t>
      </w:r>
      <w:r>
        <w:rPr>
          <w:sz w:val="24"/>
        </w:rPr>
        <w:t>та</w:t>
      </w:r>
      <w:r>
        <w:rPr>
          <w:spacing w:val="80"/>
          <w:sz w:val="24"/>
        </w:rPr>
        <w:t xml:space="preserve"> </w:t>
      </w:r>
      <w:r>
        <w:rPr>
          <w:sz w:val="24"/>
        </w:rPr>
        <w:t>відповідні</w:t>
      </w:r>
      <w:r>
        <w:rPr>
          <w:spacing w:val="80"/>
          <w:sz w:val="24"/>
        </w:rPr>
        <w:t xml:space="preserve"> </w:t>
      </w:r>
      <w:r>
        <w:rPr>
          <w:sz w:val="24"/>
        </w:rPr>
        <w:t>індивідуальні</w:t>
      </w:r>
      <w:r>
        <w:rPr>
          <w:spacing w:val="80"/>
          <w:sz w:val="24"/>
        </w:rPr>
        <w:t xml:space="preserve"> </w:t>
      </w:r>
      <w:r>
        <w:rPr>
          <w:sz w:val="24"/>
        </w:rPr>
        <w:t>завдання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переддипломної практики та кваліфікаційної роботи.</w:t>
      </w:r>
    </w:p>
    <w:p w:rsidR="006E33FC" w:rsidRDefault="00B977DF">
      <w:pPr>
        <w:pStyle w:val="a4"/>
        <w:numPr>
          <w:ilvl w:val="0"/>
          <w:numId w:val="18"/>
        </w:numPr>
        <w:tabs>
          <w:tab w:val="left" w:pos="1036"/>
        </w:tabs>
        <w:spacing w:before="3"/>
        <w:ind w:left="1036" w:hanging="184"/>
        <w:rPr>
          <w:sz w:val="24"/>
        </w:rPr>
      </w:pPr>
      <w:r>
        <w:rPr>
          <w:sz w:val="24"/>
        </w:rPr>
        <w:t>Робочу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програму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переддипломної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6E33FC" w:rsidRDefault="00B977DF">
      <w:pPr>
        <w:pStyle w:val="a3"/>
        <w:spacing w:before="82"/>
        <w:ind w:left="864"/>
      </w:pPr>
      <w:r>
        <w:t>Після</w:t>
      </w:r>
      <w:r>
        <w:rPr>
          <w:spacing w:val="-6"/>
        </w:rPr>
        <w:t xml:space="preserve"> </w:t>
      </w:r>
      <w:r>
        <w:t>успішного</w:t>
      </w:r>
      <w:r>
        <w:rPr>
          <w:spacing w:val="-5"/>
        </w:rPr>
        <w:t xml:space="preserve"> </w:t>
      </w:r>
      <w:r>
        <w:t>проходження</w:t>
      </w:r>
      <w:r>
        <w:rPr>
          <w:spacing w:val="52"/>
        </w:rPr>
        <w:t xml:space="preserve"> </w:t>
      </w:r>
      <w:r>
        <w:t>переддипломної</w:t>
      </w:r>
      <w:r>
        <w:rPr>
          <w:spacing w:val="-8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здобувач</w:t>
      </w:r>
      <w:r>
        <w:rPr>
          <w:spacing w:val="-3"/>
        </w:rPr>
        <w:t xml:space="preserve"> </w:t>
      </w:r>
      <w:r>
        <w:t>вищої</w:t>
      </w:r>
      <w:r>
        <w:rPr>
          <w:spacing w:val="-5"/>
        </w:rPr>
        <w:t xml:space="preserve"> </w:t>
      </w:r>
      <w:r>
        <w:t>освіти</w:t>
      </w:r>
      <w:r>
        <w:rPr>
          <w:spacing w:val="-3"/>
        </w:rPr>
        <w:t xml:space="preserve"> </w:t>
      </w:r>
      <w:r>
        <w:rPr>
          <w:spacing w:val="-2"/>
        </w:rPr>
        <w:t>зможе:</w:t>
      </w:r>
    </w:p>
    <w:p w:rsidR="006E33FC" w:rsidRDefault="00B977DF">
      <w:pPr>
        <w:pStyle w:val="a4"/>
        <w:numPr>
          <w:ilvl w:val="0"/>
          <w:numId w:val="17"/>
        </w:numPr>
        <w:tabs>
          <w:tab w:val="left" w:pos="704"/>
          <w:tab w:val="left" w:pos="706"/>
        </w:tabs>
        <w:spacing w:before="86" w:line="312" w:lineRule="auto"/>
        <w:ind w:right="425"/>
        <w:jc w:val="both"/>
        <w:rPr>
          <w:sz w:val="24"/>
        </w:rPr>
      </w:pPr>
      <w:r>
        <w:rPr>
          <w:sz w:val="24"/>
        </w:rPr>
        <w:t xml:space="preserve">застосовувати сучасні моделі, підходи та технології, міжнародний досвід при </w:t>
      </w:r>
      <w:proofErr w:type="spellStart"/>
      <w:r>
        <w:rPr>
          <w:sz w:val="24"/>
        </w:rPr>
        <w:t>проєктуванні</w:t>
      </w:r>
      <w:proofErr w:type="spellEnd"/>
      <w:r>
        <w:rPr>
          <w:sz w:val="24"/>
        </w:rPr>
        <w:t xml:space="preserve"> та реорганізації управлінських та загально-організаційних структур, управлінських рішень у сфері публі</w:t>
      </w:r>
      <w:r>
        <w:rPr>
          <w:sz w:val="24"/>
        </w:rPr>
        <w:t>чного управління та адміністрування;</w:t>
      </w:r>
    </w:p>
    <w:p w:rsidR="006E33FC" w:rsidRDefault="00B977DF">
      <w:pPr>
        <w:pStyle w:val="a4"/>
        <w:numPr>
          <w:ilvl w:val="0"/>
          <w:numId w:val="17"/>
        </w:numPr>
        <w:tabs>
          <w:tab w:val="left" w:pos="704"/>
          <w:tab w:val="left" w:pos="706"/>
        </w:tabs>
        <w:spacing w:before="4" w:line="312" w:lineRule="auto"/>
        <w:ind w:right="418"/>
        <w:jc w:val="both"/>
        <w:rPr>
          <w:sz w:val="24"/>
        </w:rPr>
      </w:pPr>
      <w:r>
        <w:rPr>
          <w:sz w:val="24"/>
        </w:rPr>
        <w:t>використовувати сучасні інформаційні та комунікаційні технології у сфері</w:t>
      </w:r>
      <w:r>
        <w:rPr>
          <w:spacing w:val="40"/>
          <w:sz w:val="24"/>
        </w:rPr>
        <w:t xml:space="preserve"> </w:t>
      </w:r>
      <w:r>
        <w:rPr>
          <w:sz w:val="24"/>
        </w:rPr>
        <w:t>публічного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управління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адміністрування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засадах соціальної</w:t>
      </w:r>
      <w:r>
        <w:rPr>
          <w:spacing w:val="-3"/>
          <w:sz w:val="24"/>
        </w:rPr>
        <w:t xml:space="preserve"> </w:t>
      </w:r>
      <w:r>
        <w:rPr>
          <w:sz w:val="24"/>
        </w:rPr>
        <w:t>відповідальності,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правових та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етичних норм;</w:t>
      </w:r>
    </w:p>
    <w:p w:rsidR="006E33FC" w:rsidRDefault="00B977DF">
      <w:pPr>
        <w:pStyle w:val="a4"/>
        <w:numPr>
          <w:ilvl w:val="0"/>
          <w:numId w:val="17"/>
        </w:numPr>
        <w:tabs>
          <w:tab w:val="left" w:pos="704"/>
          <w:tab w:val="left" w:pos="706"/>
        </w:tabs>
        <w:spacing w:before="3" w:line="312" w:lineRule="auto"/>
        <w:ind w:right="432"/>
        <w:jc w:val="both"/>
        <w:rPr>
          <w:sz w:val="24"/>
        </w:rPr>
      </w:pPr>
      <w:r>
        <w:rPr>
          <w:sz w:val="24"/>
        </w:rPr>
        <w:t>аналізувати результати дослідження у сфері публічного управління та адміністрування, готувати та презентувати висновки дослідження для фахівців та на широкий загал.</w:t>
      </w:r>
    </w:p>
    <w:p w:rsidR="006E33FC" w:rsidRDefault="00B977DF">
      <w:pPr>
        <w:pStyle w:val="4"/>
        <w:spacing w:before="4"/>
        <w:ind w:left="766"/>
      </w:pPr>
      <w:r>
        <w:t>Програмні</w:t>
      </w:r>
      <w:r>
        <w:rPr>
          <w:spacing w:val="-13"/>
        </w:rPr>
        <w:t xml:space="preserve"> </w:t>
      </w:r>
      <w:r>
        <w:t>результати,</w:t>
      </w:r>
      <w:r>
        <w:rPr>
          <w:spacing w:val="-6"/>
        </w:rPr>
        <w:t xml:space="preserve"> </w:t>
      </w:r>
      <w:r>
        <w:t>досягнення</w:t>
      </w:r>
      <w:r>
        <w:rPr>
          <w:spacing w:val="-8"/>
        </w:rPr>
        <w:t xml:space="preserve"> </w:t>
      </w:r>
      <w:r>
        <w:t>яких</w:t>
      </w:r>
      <w:r>
        <w:rPr>
          <w:spacing w:val="-6"/>
        </w:rPr>
        <w:t xml:space="preserve"> </w:t>
      </w:r>
      <w:r>
        <w:t>забезпечує</w:t>
      </w:r>
      <w:r>
        <w:rPr>
          <w:spacing w:val="-4"/>
        </w:rPr>
        <w:t xml:space="preserve"> </w:t>
      </w:r>
      <w:r>
        <w:t>освітній</w:t>
      </w:r>
      <w:r>
        <w:rPr>
          <w:spacing w:val="-9"/>
        </w:rPr>
        <w:t xml:space="preserve"> </w:t>
      </w:r>
      <w:r>
        <w:rPr>
          <w:spacing w:val="-2"/>
        </w:rPr>
        <w:t>компонент:</w:t>
      </w:r>
    </w:p>
    <w:p w:rsidR="006E33FC" w:rsidRDefault="00B977DF">
      <w:pPr>
        <w:pStyle w:val="a3"/>
        <w:spacing w:before="82" w:line="312" w:lineRule="auto"/>
        <w:ind w:left="285" w:right="364" w:firstLine="480"/>
        <w:jc w:val="both"/>
      </w:pPr>
      <w:r>
        <w:t>РН 6. Здійснювати</w:t>
      </w:r>
      <w:r>
        <w:rPr>
          <w:spacing w:val="-1"/>
        </w:rPr>
        <w:t xml:space="preserve"> </w:t>
      </w:r>
      <w:r>
        <w:t>ефек</w:t>
      </w:r>
      <w:r>
        <w:t>тивне управління інноваціями, ресурсами, ризиками,</w:t>
      </w:r>
      <w:r>
        <w:rPr>
          <w:spacing w:val="-2"/>
        </w:rPr>
        <w:t xml:space="preserve"> </w:t>
      </w:r>
      <w:proofErr w:type="spellStart"/>
      <w:r>
        <w:t>проєктами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змінами, якістю, застосовувати сучасні моделі, підходи та технології, міжнародний досвід при </w:t>
      </w:r>
      <w:proofErr w:type="spellStart"/>
      <w:r>
        <w:t>проєктуванні</w:t>
      </w:r>
      <w:proofErr w:type="spellEnd"/>
      <w:r>
        <w:t xml:space="preserve"> та реорганізації управлінських та загально-організаційних структур.</w:t>
      </w:r>
    </w:p>
    <w:p w:rsidR="006E33FC" w:rsidRDefault="00B977DF">
      <w:pPr>
        <w:pStyle w:val="a3"/>
        <w:spacing w:before="4" w:line="312" w:lineRule="auto"/>
        <w:ind w:left="285" w:right="416" w:firstLine="480"/>
        <w:jc w:val="both"/>
      </w:pPr>
      <w:r>
        <w:t>РН 8. Уміти здійснюв</w:t>
      </w:r>
      <w:r>
        <w:t>ати ефективну комунікацію, аргументувати свою позицію,</w:t>
      </w:r>
      <w:r>
        <w:rPr>
          <w:spacing w:val="40"/>
        </w:rPr>
        <w:t xml:space="preserve"> </w:t>
      </w:r>
      <w:r>
        <w:t>використовувати сучасні інформаційні та комунікаційні технології у сфері публічного управління та адміністрування на засадах соціальної відповідальності, правових та етичних норм.</w:t>
      </w:r>
    </w:p>
    <w:p w:rsidR="006E33FC" w:rsidRDefault="00B977DF">
      <w:pPr>
        <w:pStyle w:val="a3"/>
        <w:spacing w:before="4" w:line="312" w:lineRule="auto"/>
        <w:ind w:left="285" w:right="416" w:firstLine="480"/>
        <w:jc w:val="both"/>
      </w:pPr>
      <w:r>
        <w:t>РН 12. Планувати і зд</w:t>
      </w:r>
      <w:r>
        <w:t>ійснювати наукові та прикладні дослідження у сфері</w:t>
      </w:r>
      <w:r>
        <w:rPr>
          <w:spacing w:val="40"/>
        </w:rPr>
        <w:t xml:space="preserve"> </w:t>
      </w:r>
      <w:r>
        <w:t>публічного управління та адміністрування, включаючи аналіз проблематики, постановку</w:t>
      </w:r>
      <w:r>
        <w:rPr>
          <w:spacing w:val="-4"/>
        </w:rPr>
        <w:t xml:space="preserve"> </w:t>
      </w:r>
      <w:r>
        <w:t>цілей і завдань, вибір та використання теоретичних та емпіричних методів дослідження, аналіз його результатів, формулюван</w:t>
      </w:r>
      <w:r>
        <w:t>ня обґрунтованих висновків.</w:t>
      </w:r>
    </w:p>
    <w:p w:rsidR="006E33FC" w:rsidRDefault="00B977DF">
      <w:pPr>
        <w:pStyle w:val="a3"/>
        <w:spacing w:before="2" w:line="312" w:lineRule="auto"/>
        <w:ind w:left="285" w:right="420" w:firstLine="480"/>
        <w:jc w:val="both"/>
      </w:pPr>
      <w:r>
        <w:rPr>
          <w:b/>
          <w:i/>
        </w:rPr>
        <w:t xml:space="preserve">Базами переддипломної практики </w:t>
      </w:r>
      <w:r>
        <w:t>можуть бути державні органи влади, зокрема Головне управління</w:t>
      </w:r>
      <w:r>
        <w:rPr>
          <w:spacing w:val="31"/>
        </w:rPr>
        <w:t xml:space="preserve"> </w:t>
      </w:r>
      <w:r>
        <w:t>ДПС</w:t>
      </w:r>
      <w:r>
        <w:rPr>
          <w:spacing w:val="35"/>
        </w:rPr>
        <w:t xml:space="preserve"> </w:t>
      </w:r>
      <w:r>
        <w:t>у</w:t>
      </w:r>
      <w:r>
        <w:rPr>
          <w:spacing w:val="27"/>
        </w:rPr>
        <w:t xml:space="preserve"> </w:t>
      </w:r>
      <w:r>
        <w:t>Сумській</w:t>
      </w:r>
      <w:r>
        <w:rPr>
          <w:spacing w:val="33"/>
        </w:rPr>
        <w:t xml:space="preserve"> </w:t>
      </w:r>
      <w:r>
        <w:t>області,</w:t>
      </w:r>
      <w:r>
        <w:rPr>
          <w:spacing w:val="33"/>
        </w:rPr>
        <w:t xml:space="preserve"> </w:t>
      </w:r>
      <w:r>
        <w:t>Центр</w:t>
      </w:r>
      <w:r>
        <w:rPr>
          <w:spacing w:val="33"/>
        </w:rPr>
        <w:t xml:space="preserve"> </w:t>
      </w:r>
      <w:r>
        <w:t>надання</w:t>
      </w:r>
      <w:r>
        <w:rPr>
          <w:spacing w:val="35"/>
        </w:rPr>
        <w:t xml:space="preserve"> </w:t>
      </w:r>
      <w:r>
        <w:t>адміністративних</w:t>
      </w:r>
      <w:r>
        <w:rPr>
          <w:spacing w:val="31"/>
        </w:rPr>
        <w:t xml:space="preserve"> </w:t>
      </w:r>
      <w:r>
        <w:t>послуг,</w:t>
      </w:r>
      <w:r>
        <w:rPr>
          <w:spacing w:val="30"/>
        </w:rPr>
        <w:t xml:space="preserve"> </w:t>
      </w:r>
      <w:r>
        <w:t>Головне</w:t>
      </w:r>
      <w:r>
        <w:rPr>
          <w:spacing w:val="34"/>
        </w:rPr>
        <w:t xml:space="preserve"> </w:t>
      </w:r>
      <w:r>
        <w:t>управління</w:t>
      </w:r>
    </w:p>
    <w:p w:rsidR="006E33FC" w:rsidRDefault="006E33FC">
      <w:pPr>
        <w:pStyle w:val="a3"/>
        <w:spacing w:line="312" w:lineRule="auto"/>
        <w:jc w:val="both"/>
        <w:sectPr w:rsidR="006E33FC">
          <w:pgSz w:w="11920" w:h="16850"/>
          <w:pgMar w:top="112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71" w:line="314" w:lineRule="auto"/>
        <w:ind w:left="285"/>
      </w:pPr>
      <w:r>
        <w:lastRenderedPageBreak/>
        <w:t>пенсійного</w:t>
      </w:r>
      <w:r>
        <w:rPr>
          <w:spacing w:val="40"/>
        </w:rPr>
        <w:t xml:space="preserve"> </w:t>
      </w:r>
      <w:r>
        <w:t>фонду</w:t>
      </w:r>
      <w:r>
        <w:rPr>
          <w:spacing w:val="40"/>
        </w:rPr>
        <w:t xml:space="preserve"> </w:t>
      </w:r>
      <w:r>
        <w:t>України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Сумській</w:t>
      </w:r>
      <w:r>
        <w:rPr>
          <w:spacing w:val="40"/>
        </w:rPr>
        <w:t xml:space="preserve"> </w:t>
      </w:r>
      <w:r>
        <w:t>області,</w:t>
      </w:r>
      <w:r>
        <w:rPr>
          <w:spacing w:val="40"/>
        </w:rPr>
        <w:t xml:space="preserve"> </w:t>
      </w:r>
      <w:r>
        <w:t>Виконавчий</w:t>
      </w:r>
      <w:r>
        <w:rPr>
          <w:spacing w:val="40"/>
        </w:rPr>
        <w:t xml:space="preserve"> </w:t>
      </w:r>
      <w:r>
        <w:t>комітет</w:t>
      </w:r>
      <w:r>
        <w:rPr>
          <w:spacing w:val="40"/>
        </w:rPr>
        <w:t xml:space="preserve"> </w:t>
      </w:r>
      <w:r>
        <w:t>Сумської</w:t>
      </w:r>
      <w:r>
        <w:rPr>
          <w:spacing w:val="40"/>
        </w:rPr>
        <w:t xml:space="preserve"> </w:t>
      </w:r>
      <w:r>
        <w:t>міської</w:t>
      </w:r>
      <w:r>
        <w:rPr>
          <w:spacing w:val="40"/>
        </w:rPr>
        <w:t xml:space="preserve"> </w:t>
      </w:r>
      <w:r>
        <w:t>ради, територіальні громади, громадські організації тощо.</w:t>
      </w:r>
    </w:p>
    <w:p w:rsidR="006E33FC" w:rsidRDefault="00B977DF">
      <w:pPr>
        <w:pStyle w:val="a3"/>
        <w:spacing w:line="312" w:lineRule="auto"/>
        <w:ind w:left="285" w:right="806" w:firstLine="480"/>
      </w:pPr>
      <w:r>
        <w:t>Орієнтовний</w:t>
      </w:r>
      <w:r>
        <w:rPr>
          <w:spacing w:val="40"/>
        </w:rPr>
        <w:t xml:space="preserve"> </w:t>
      </w:r>
      <w:r>
        <w:t>перелік</w:t>
      </w:r>
      <w:r>
        <w:rPr>
          <w:spacing w:val="40"/>
        </w:rPr>
        <w:t xml:space="preserve"> </w:t>
      </w:r>
      <w:r>
        <w:t>баз</w:t>
      </w:r>
      <w:r>
        <w:rPr>
          <w:spacing w:val="40"/>
        </w:rPr>
        <w:t xml:space="preserve"> </w:t>
      </w:r>
      <w:r>
        <w:t>практики</w:t>
      </w:r>
      <w:r>
        <w:rPr>
          <w:spacing w:val="40"/>
        </w:rPr>
        <w:t xml:space="preserve"> </w:t>
      </w:r>
      <w:r>
        <w:t>наведено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hyperlink r:id="rId6">
        <w:r>
          <w:rPr>
            <w:color w:val="0000FF"/>
            <w:u w:val="single" w:color="0000FF"/>
          </w:rPr>
          <w:t>https://job.sumdu.edu.ua/pracevlasht</w:t>
        </w:r>
        <w:r>
          <w:rPr>
            <w:color w:val="0000FF"/>
            <w:u w:val="single" w:color="0000FF"/>
          </w:rPr>
          <w:t>uvannya-</w:t>
        </w:r>
      </w:hyperlink>
      <w:r>
        <w:rPr>
          <w:color w:val="0000FF"/>
          <w:spacing w:val="-2"/>
          <w:u w:val="single" w:color="0000FF"/>
        </w:rPr>
        <w:t>praktika</w:t>
      </w:r>
    </w:p>
    <w:p w:rsidR="006E33FC" w:rsidRDefault="006E33FC">
      <w:pPr>
        <w:pStyle w:val="a3"/>
        <w:spacing w:before="86"/>
      </w:pPr>
    </w:p>
    <w:p w:rsidR="006E33FC" w:rsidRDefault="00B977DF">
      <w:pPr>
        <w:pStyle w:val="3"/>
        <w:numPr>
          <w:ilvl w:val="0"/>
          <w:numId w:val="1"/>
        </w:numPr>
        <w:tabs>
          <w:tab w:val="left" w:pos="3531"/>
        </w:tabs>
        <w:ind w:left="3531" w:hanging="240"/>
        <w:jc w:val="both"/>
      </w:pPr>
      <w:r>
        <w:t>Організація</w:t>
      </w:r>
      <w:r>
        <w:rPr>
          <w:spacing w:val="-12"/>
        </w:rPr>
        <w:t xml:space="preserve"> </w:t>
      </w:r>
      <w:r>
        <w:t>переддипломної</w:t>
      </w:r>
      <w:r>
        <w:rPr>
          <w:spacing w:val="-11"/>
        </w:rPr>
        <w:t xml:space="preserve"> </w:t>
      </w:r>
      <w:r>
        <w:rPr>
          <w:spacing w:val="-2"/>
        </w:rPr>
        <w:t>практики</w:t>
      </w:r>
    </w:p>
    <w:p w:rsidR="006E33FC" w:rsidRDefault="00B977DF">
      <w:pPr>
        <w:pStyle w:val="a3"/>
        <w:spacing w:before="82" w:line="312" w:lineRule="auto"/>
        <w:ind w:left="285" w:right="434" w:firstLine="566"/>
        <w:jc w:val="both"/>
      </w:pPr>
      <w:r>
        <w:t>Під час практики за кожним студентом закріплюється робоче місце в одному з підрозділів організації (установи) у сфері публічного управління, яке повинно відповідати специфіці та темі кваліфікаційної роботи, направленості роботи студента та можливості здійс</w:t>
      </w:r>
      <w:r>
        <w:t>нення кваліфікованого керівництва його роботою.</w:t>
      </w:r>
    </w:p>
    <w:p w:rsidR="006E33FC" w:rsidRDefault="00B977DF">
      <w:pPr>
        <w:pStyle w:val="a3"/>
        <w:spacing w:before="5"/>
        <w:ind w:left="852"/>
        <w:jc w:val="both"/>
      </w:pPr>
      <w:r>
        <w:t>Студент</w:t>
      </w:r>
      <w:r>
        <w:rPr>
          <w:spacing w:val="-10"/>
        </w:rPr>
        <w:t xml:space="preserve"> </w:t>
      </w:r>
      <w:r>
        <w:t>повинен</w:t>
      </w:r>
      <w:r>
        <w:rPr>
          <w:spacing w:val="-1"/>
        </w:rPr>
        <w:t xml:space="preserve"> </w:t>
      </w:r>
      <w:r>
        <w:t>виконати</w:t>
      </w:r>
      <w:r>
        <w:rPr>
          <w:spacing w:val="-3"/>
        </w:rPr>
        <w:t xml:space="preserve"> </w:t>
      </w:r>
      <w:r>
        <w:t>всі</w:t>
      </w:r>
      <w:r>
        <w:rPr>
          <w:spacing w:val="-4"/>
        </w:rPr>
        <w:t xml:space="preserve"> </w:t>
      </w:r>
      <w:r>
        <w:t>розрахункові</w:t>
      </w:r>
      <w:r>
        <w:rPr>
          <w:spacing w:val="-5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аналітичні</w:t>
      </w:r>
      <w:r>
        <w:rPr>
          <w:spacing w:val="-5"/>
        </w:rPr>
        <w:t xml:space="preserve"> </w:t>
      </w:r>
      <w:r>
        <w:t>роботи,</w:t>
      </w:r>
      <w:r>
        <w:rPr>
          <w:spacing w:val="-5"/>
        </w:rPr>
        <w:t xml:space="preserve"> </w:t>
      </w:r>
      <w:r>
        <w:t>які</w:t>
      </w:r>
      <w:r>
        <w:rPr>
          <w:spacing w:val="-9"/>
        </w:rPr>
        <w:t xml:space="preserve"> </w:t>
      </w:r>
      <w:r>
        <w:t>випливають</w:t>
      </w:r>
      <w:r>
        <w:rPr>
          <w:spacing w:val="-3"/>
        </w:rPr>
        <w:t xml:space="preserve"> </w:t>
      </w:r>
      <w:r>
        <w:t>із</w:t>
      </w:r>
      <w:r>
        <w:rPr>
          <w:spacing w:val="-7"/>
        </w:rPr>
        <w:t xml:space="preserve"> </w:t>
      </w:r>
      <w:r>
        <w:rPr>
          <w:spacing w:val="-2"/>
        </w:rPr>
        <w:t>завдання.</w:t>
      </w:r>
    </w:p>
    <w:p w:rsidR="006E33FC" w:rsidRDefault="00B977DF">
      <w:pPr>
        <w:pStyle w:val="a3"/>
        <w:spacing w:before="84" w:line="312" w:lineRule="auto"/>
        <w:ind w:left="285" w:right="512" w:firstLine="566"/>
        <w:jc w:val="both"/>
      </w:pPr>
      <w:r>
        <w:t xml:space="preserve">Загальне організаційно-методичне керівництво переддипломною практикою здійснює випускаюча кафедра управління імені Олега </w:t>
      </w:r>
      <w:proofErr w:type="spellStart"/>
      <w:r>
        <w:t>Балацького</w:t>
      </w:r>
      <w:proofErr w:type="spellEnd"/>
      <w:r>
        <w:t>. Безпосереднє керівництво практикою реалізується в індивідуальному порядку керівником від університету-викладачем кафедри уп</w:t>
      </w:r>
      <w:r>
        <w:t xml:space="preserve">равління імені Олега </w:t>
      </w:r>
      <w:proofErr w:type="spellStart"/>
      <w:r>
        <w:t>Балацького</w:t>
      </w:r>
      <w:proofErr w:type="spellEnd"/>
      <w:r>
        <w:t xml:space="preserve"> та керівником від бази практики.</w:t>
      </w:r>
    </w:p>
    <w:p w:rsidR="006E33FC" w:rsidRDefault="00B977DF">
      <w:pPr>
        <w:pStyle w:val="a3"/>
        <w:spacing w:before="5" w:line="312" w:lineRule="auto"/>
        <w:ind w:left="285" w:right="512" w:firstLine="566"/>
        <w:jc w:val="both"/>
      </w:pPr>
      <w:r>
        <w:t>Керівник переддипломної практики разом зі студентом розробляє індивідуальну робочу програму і графік проходження переддипломної практики з врахуванням специфіки випускної кваліфікаційної робо</w:t>
      </w:r>
      <w:r>
        <w:t>ти.</w:t>
      </w:r>
    </w:p>
    <w:p w:rsidR="006E33FC" w:rsidRDefault="006E33FC">
      <w:pPr>
        <w:pStyle w:val="a3"/>
        <w:spacing w:before="90"/>
      </w:pPr>
    </w:p>
    <w:p w:rsidR="006E33FC" w:rsidRDefault="00B977DF">
      <w:pPr>
        <w:pStyle w:val="3"/>
        <w:numPr>
          <w:ilvl w:val="0"/>
          <w:numId w:val="1"/>
        </w:numPr>
        <w:tabs>
          <w:tab w:val="left" w:pos="2395"/>
        </w:tabs>
        <w:spacing w:before="1"/>
        <w:ind w:left="2395" w:hanging="240"/>
        <w:jc w:val="left"/>
      </w:pPr>
      <w:r>
        <w:t>Рекомендована</w:t>
      </w:r>
      <w:r>
        <w:rPr>
          <w:spacing w:val="-14"/>
        </w:rPr>
        <w:t xml:space="preserve"> </w:t>
      </w:r>
      <w:r>
        <w:t>робоча</w:t>
      </w:r>
      <w:r>
        <w:rPr>
          <w:spacing w:val="-7"/>
        </w:rPr>
        <w:t xml:space="preserve"> </w:t>
      </w:r>
      <w:r>
        <w:t>програма</w:t>
      </w:r>
      <w:r>
        <w:rPr>
          <w:spacing w:val="-8"/>
        </w:rPr>
        <w:t xml:space="preserve"> </w:t>
      </w:r>
      <w:r>
        <w:t>переддипломної</w:t>
      </w:r>
      <w:r>
        <w:rPr>
          <w:spacing w:val="-8"/>
        </w:rPr>
        <w:t xml:space="preserve"> </w:t>
      </w:r>
      <w:r>
        <w:rPr>
          <w:spacing w:val="-2"/>
        </w:rPr>
        <w:t>практики</w:t>
      </w:r>
    </w:p>
    <w:p w:rsidR="006E33FC" w:rsidRDefault="00B977DF">
      <w:pPr>
        <w:pStyle w:val="a3"/>
        <w:spacing w:before="81" w:line="312" w:lineRule="auto"/>
        <w:ind w:left="285" w:firstLine="566"/>
      </w:pPr>
      <w:r>
        <w:t>На</w:t>
      </w:r>
      <w:r>
        <w:rPr>
          <w:spacing w:val="-5"/>
        </w:rPr>
        <w:t xml:space="preserve"> </w:t>
      </w:r>
      <w:r>
        <w:t>практиці</w:t>
      </w:r>
      <w:r>
        <w:rPr>
          <w:spacing w:val="-3"/>
        </w:rPr>
        <w:t xml:space="preserve"> </w:t>
      </w:r>
      <w:r>
        <w:t>рекомендується</w:t>
      </w:r>
      <w:r>
        <w:rPr>
          <w:spacing w:val="-1"/>
        </w:rPr>
        <w:t xml:space="preserve"> </w:t>
      </w:r>
      <w:r>
        <w:t>дотримуватися</w:t>
      </w:r>
      <w:r>
        <w:rPr>
          <w:spacing w:val="-2"/>
        </w:rPr>
        <w:t xml:space="preserve"> </w:t>
      </w:r>
      <w:r>
        <w:t>наведеної</w:t>
      </w:r>
      <w:r>
        <w:rPr>
          <w:spacing w:val="-2"/>
        </w:rPr>
        <w:t xml:space="preserve"> </w:t>
      </w:r>
      <w:r>
        <w:t>нижче</w:t>
      </w:r>
      <w:r>
        <w:rPr>
          <w:spacing w:val="-4"/>
        </w:rPr>
        <w:t xml:space="preserve"> </w:t>
      </w:r>
      <w:r>
        <w:t>програми</w:t>
      </w:r>
      <w:r>
        <w:rPr>
          <w:spacing w:val="-3"/>
        </w:rPr>
        <w:t xml:space="preserve"> </w:t>
      </w:r>
      <w:r>
        <w:t>дій</w:t>
      </w:r>
      <w:r>
        <w:rPr>
          <w:spacing w:val="-3"/>
        </w:rPr>
        <w:t xml:space="preserve"> </w:t>
      </w:r>
      <w:r>
        <w:t>щодо</w:t>
      </w:r>
      <w:r>
        <w:rPr>
          <w:spacing w:val="-6"/>
        </w:rPr>
        <w:t xml:space="preserve"> </w:t>
      </w:r>
      <w:r>
        <w:t>проходження переддипломної практики (див. табл. 1).</w:t>
      </w:r>
    </w:p>
    <w:p w:rsidR="006E33FC" w:rsidRDefault="00B977DF">
      <w:pPr>
        <w:pStyle w:val="a3"/>
        <w:spacing w:before="3"/>
        <w:ind w:left="852"/>
      </w:pPr>
      <w:r>
        <w:t>Зміст</w:t>
      </w:r>
      <w:r>
        <w:rPr>
          <w:spacing w:val="-8"/>
        </w:rPr>
        <w:t xml:space="preserve"> </w:t>
      </w:r>
      <w:r>
        <w:t>робіт</w:t>
      </w:r>
      <w:r>
        <w:rPr>
          <w:spacing w:val="-4"/>
        </w:rPr>
        <w:t xml:space="preserve"> </w:t>
      </w:r>
      <w:r>
        <w:t>безпосередньо</w:t>
      </w:r>
      <w:r>
        <w:rPr>
          <w:spacing w:val="-3"/>
        </w:rPr>
        <w:t xml:space="preserve"> </w:t>
      </w:r>
      <w:r>
        <w:t>залежить</w:t>
      </w:r>
      <w:r>
        <w:rPr>
          <w:spacing w:val="-4"/>
        </w:rPr>
        <w:t xml:space="preserve"> </w:t>
      </w:r>
      <w:r>
        <w:t>від</w:t>
      </w:r>
      <w:r>
        <w:rPr>
          <w:spacing w:val="-5"/>
        </w:rPr>
        <w:t xml:space="preserve"> </w:t>
      </w:r>
      <w:r>
        <w:t>обраної</w:t>
      </w:r>
      <w:r>
        <w:rPr>
          <w:spacing w:val="-4"/>
        </w:rPr>
        <w:t xml:space="preserve"> </w:t>
      </w:r>
      <w:r>
        <w:t>теми</w:t>
      </w:r>
      <w:r>
        <w:rPr>
          <w:spacing w:val="-2"/>
        </w:rPr>
        <w:t xml:space="preserve"> </w:t>
      </w:r>
      <w:r>
        <w:t>кваліфікаційної</w:t>
      </w:r>
      <w:r>
        <w:rPr>
          <w:spacing w:val="-3"/>
        </w:rPr>
        <w:t xml:space="preserve"> </w:t>
      </w:r>
      <w:r>
        <w:rPr>
          <w:spacing w:val="-2"/>
        </w:rPr>
        <w:t>ро</w:t>
      </w:r>
      <w:r>
        <w:rPr>
          <w:spacing w:val="-2"/>
        </w:rPr>
        <w:t>боти.</w:t>
      </w:r>
    </w:p>
    <w:p w:rsidR="006E33FC" w:rsidRDefault="00B977DF">
      <w:pPr>
        <w:spacing w:before="81"/>
        <w:ind w:left="9580" w:right="240"/>
        <w:jc w:val="center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5"/>
          <w:sz w:val="24"/>
        </w:rPr>
        <w:t xml:space="preserve"> </w:t>
      </w:r>
      <w:r>
        <w:rPr>
          <w:i/>
          <w:spacing w:val="-10"/>
          <w:sz w:val="24"/>
        </w:rPr>
        <w:t>1</w:t>
      </w:r>
    </w:p>
    <w:p w:rsidR="006E33FC" w:rsidRDefault="00B977DF">
      <w:pPr>
        <w:pStyle w:val="3"/>
        <w:spacing w:before="5" w:after="4"/>
        <w:ind w:left="101" w:right="240" w:firstLine="0"/>
        <w:jc w:val="center"/>
      </w:pPr>
      <w:r>
        <w:t>Робоча</w:t>
      </w:r>
      <w:r>
        <w:rPr>
          <w:spacing w:val="-2"/>
        </w:rPr>
        <w:t xml:space="preserve"> </w:t>
      </w:r>
      <w:r>
        <w:t>програма</w:t>
      </w:r>
      <w:r>
        <w:rPr>
          <w:spacing w:val="-1"/>
        </w:rPr>
        <w:t xml:space="preserve"> </w:t>
      </w:r>
      <w:r>
        <w:t>дій</w:t>
      </w:r>
      <w:r>
        <w:rPr>
          <w:spacing w:val="-4"/>
        </w:rPr>
        <w:t xml:space="preserve"> </w:t>
      </w:r>
      <w:r>
        <w:t>щодо проходження</w:t>
      </w:r>
      <w:r>
        <w:rPr>
          <w:spacing w:val="-3"/>
        </w:rPr>
        <w:t xml:space="preserve"> </w:t>
      </w:r>
      <w:r>
        <w:t>переддипломної</w:t>
      </w:r>
      <w:r>
        <w:rPr>
          <w:spacing w:val="7"/>
        </w:rPr>
        <w:t xml:space="preserve"> </w:t>
      </w:r>
      <w:r>
        <w:rPr>
          <w:spacing w:val="-2"/>
        </w:rPr>
        <w:t>практики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8531"/>
      </w:tblGrid>
      <w:tr w:rsidR="006E33FC">
        <w:trPr>
          <w:trHeight w:val="827"/>
        </w:trPr>
        <w:tc>
          <w:tcPr>
            <w:tcW w:w="2069" w:type="dxa"/>
          </w:tcPr>
          <w:p w:rsidR="006E33FC" w:rsidRDefault="00B977DF">
            <w:pPr>
              <w:pStyle w:val="TableParagraph"/>
              <w:spacing w:line="276" w:lineRule="exact"/>
              <w:ind w:left="487" w:right="464" w:firstLine="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Підрозділ організації (установи)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spacing w:before="26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Зміст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роботи</w:t>
            </w:r>
          </w:p>
        </w:tc>
      </w:tr>
      <w:tr w:rsidR="006E33FC">
        <w:trPr>
          <w:trHeight w:val="1656"/>
        </w:trPr>
        <w:tc>
          <w:tcPr>
            <w:tcW w:w="2069" w:type="dxa"/>
          </w:tcPr>
          <w:p w:rsidR="006E33FC" w:rsidRDefault="00B977DF">
            <w:pPr>
              <w:pStyle w:val="TableParagraph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Адміністрація організації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numPr>
                <w:ilvl w:val="0"/>
                <w:numId w:val="16"/>
              </w:numPr>
              <w:tabs>
                <w:tab w:val="left" w:pos="292"/>
                <w:tab w:val="left" w:pos="2107"/>
                <w:tab w:val="left" w:pos="2520"/>
                <w:tab w:val="left" w:pos="5869"/>
                <w:tab w:val="left" w:pos="7974"/>
              </w:tabs>
              <w:ind w:right="9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Ознайомлення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організаційно-управлінською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характеристикою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бази </w:t>
            </w:r>
            <w:r>
              <w:rPr>
                <w:spacing w:val="-2"/>
                <w:sz w:val="24"/>
              </w:rPr>
              <w:t>практики.</w:t>
            </w:r>
          </w:p>
          <w:p w:rsidR="006E33FC" w:rsidRDefault="00B977DF">
            <w:pPr>
              <w:pStyle w:val="TableParagraph"/>
              <w:numPr>
                <w:ilvl w:val="0"/>
                <w:numId w:val="16"/>
              </w:numPr>
              <w:tabs>
                <w:tab w:val="left" w:pos="292"/>
              </w:tabs>
              <w:ind w:right="162" w:firstLine="0"/>
              <w:rPr>
                <w:sz w:val="24"/>
              </w:rPr>
            </w:pPr>
            <w:r>
              <w:rPr>
                <w:sz w:val="24"/>
              </w:rPr>
              <w:t>Вивчення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статуту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розпорядчих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(установи). 3.Ознайомлення з специфікою функціонування організації (установи).</w:t>
            </w:r>
          </w:p>
          <w:p w:rsidR="006E33FC" w:rsidRDefault="00B977DF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4.Вивчення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специфіки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взаємодії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(установи)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своїми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засновниками,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 органами місцевого самоврядування, ОТГ.</w:t>
            </w:r>
          </w:p>
        </w:tc>
      </w:tr>
      <w:tr w:rsidR="006E33FC">
        <w:trPr>
          <w:trHeight w:val="1933"/>
        </w:trPr>
        <w:tc>
          <w:tcPr>
            <w:tcW w:w="2069" w:type="dxa"/>
          </w:tcPr>
          <w:p w:rsidR="006E33FC" w:rsidRDefault="00B977DF">
            <w:pPr>
              <w:pStyle w:val="TableParagraph"/>
              <w:tabs>
                <w:tab w:val="left" w:pos="1404"/>
                <w:tab w:val="left" w:pos="1752"/>
              </w:tabs>
              <w:spacing w:line="276" w:lineRule="exact"/>
              <w:ind w:left="113" w:right="95"/>
              <w:rPr>
                <w:sz w:val="24"/>
              </w:rPr>
            </w:pPr>
            <w:r>
              <w:rPr>
                <w:spacing w:val="-2"/>
                <w:sz w:val="24"/>
              </w:rPr>
              <w:t>Індивідуальне робоче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місце </w:t>
            </w:r>
            <w:r>
              <w:rPr>
                <w:spacing w:val="-2"/>
                <w:sz w:val="24"/>
              </w:rPr>
              <w:t>практиканта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структурні підрозділи організації (установи)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Вивчення функцій, структури, ефективності роботи підрозділу, в якому студент проходить практику.</w:t>
            </w:r>
          </w:p>
        </w:tc>
      </w:tr>
      <w:tr w:rsidR="006E33FC">
        <w:trPr>
          <w:trHeight w:val="1101"/>
        </w:trPr>
        <w:tc>
          <w:tcPr>
            <w:tcW w:w="2069" w:type="dxa"/>
          </w:tcPr>
          <w:p w:rsidR="006E33FC" w:rsidRDefault="00B977DF">
            <w:pPr>
              <w:pStyle w:val="TableParagraph"/>
              <w:ind w:left="113" w:right="628"/>
              <w:rPr>
                <w:sz w:val="24"/>
              </w:rPr>
            </w:pPr>
            <w:r>
              <w:rPr>
                <w:sz w:val="24"/>
              </w:rPr>
              <w:t>Планово-</w:t>
            </w:r>
            <w:r>
              <w:rPr>
                <w:spacing w:val="-2"/>
                <w:sz w:val="24"/>
              </w:rPr>
              <w:t>економічний відділ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numPr>
                <w:ilvl w:val="0"/>
                <w:numId w:val="15"/>
              </w:numPr>
              <w:tabs>
                <w:tab w:val="left" w:pos="292"/>
              </w:tabs>
              <w:spacing w:line="235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>Вивчення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функцій,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структури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ефективності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планово-економічного підрозділу бази практики.</w:t>
            </w:r>
          </w:p>
          <w:p w:rsidR="006E33FC" w:rsidRDefault="00B977DF">
            <w:pPr>
              <w:pStyle w:val="TableParagraph"/>
              <w:numPr>
                <w:ilvl w:val="0"/>
                <w:numId w:val="15"/>
              </w:numPr>
              <w:tabs>
                <w:tab w:val="left" w:pos="292"/>
              </w:tabs>
              <w:spacing w:line="270" w:lineRule="atLeast"/>
              <w:ind w:right="403" w:firstLine="0"/>
              <w:rPr>
                <w:sz w:val="24"/>
              </w:rPr>
            </w:pPr>
            <w:r>
              <w:rPr>
                <w:sz w:val="24"/>
              </w:rPr>
              <w:t xml:space="preserve">Дослідження основних техніко-економічних показників роботи організації </w:t>
            </w:r>
            <w:r>
              <w:rPr>
                <w:spacing w:val="-2"/>
                <w:sz w:val="24"/>
              </w:rPr>
              <w:t>(установи).</w:t>
            </w:r>
          </w:p>
        </w:tc>
      </w:tr>
    </w:tbl>
    <w:p w:rsidR="006E33FC" w:rsidRDefault="006E33FC">
      <w:pPr>
        <w:pStyle w:val="TableParagraph"/>
        <w:spacing w:line="270" w:lineRule="atLeast"/>
        <w:rPr>
          <w:sz w:val="24"/>
        </w:rPr>
        <w:sectPr w:rsidR="006E33FC">
          <w:pgSz w:w="11920" w:h="16850"/>
          <w:pgMar w:top="1120" w:right="0" w:bottom="280" w:left="708" w:header="708" w:footer="708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8531"/>
      </w:tblGrid>
      <w:tr w:rsidR="006E33FC">
        <w:trPr>
          <w:trHeight w:val="1380"/>
        </w:trPr>
        <w:tc>
          <w:tcPr>
            <w:tcW w:w="2069" w:type="dxa"/>
          </w:tcPr>
          <w:p w:rsidR="006E33FC" w:rsidRDefault="006E33FC">
            <w:pPr>
              <w:pStyle w:val="TableParagraph"/>
              <w:ind w:left="0"/>
            </w:pP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numPr>
                <w:ilvl w:val="0"/>
                <w:numId w:val="14"/>
              </w:numPr>
              <w:tabs>
                <w:tab w:val="left" w:pos="290"/>
              </w:tabs>
              <w:spacing w:line="263" w:lineRule="exact"/>
              <w:ind w:left="290" w:hanging="180"/>
              <w:jc w:val="both"/>
              <w:rPr>
                <w:sz w:val="24"/>
              </w:rPr>
            </w:pPr>
            <w:r>
              <w:rPr>
                <w:sz w:val="24"/>
              </w:rPr>
              <w:t>Вивчення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розробки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(установи).</w:t>
            </w:r>
          </w:p>
          <w:p w:rsidR="006E33FC" w:rsidRDefault="00B977DF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74" w:lineRule="exact"/>
              <w:ind w:left="288" w:hanging="178"/>
              <w:jc w:val="both"/>
              <w:rPr>
                <w:sz w:val="24"/>
              </w:rPr>
            </w:pPr>
            <w:r>
              <w:rPr>
                <w:sz w:val="24"/>
              </w:rPr>
              <w:t>Аналіз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планування.</w:t>
            </w:r>
          </w:p>
          <w:p w:rsidR="006E33FC" w:rsidRDefault="00B977DF">
            <w:pPr>
              <w:pStyle w:val="TableParagraph"/>
              <w:numPr>
                <w:ilvl w:val="0"/>
                <w:numId w:val="14"/>
              </w:numPr>
              <w:tabs>
                <w:tab w:val="left" w:pos="290"/>
              </w:tabs>
              <w:spacing w:line="270" w:lineRule="atLeast"/>
              <w:ind w:left="110"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Освоєння </w:t>
            </w:r>
            <w:proofErr w:type="spellStart"/>
            <w:r>
              <w:rPr>
                <w:sz w:val="24"/>
              </w:rPr>
              <w:t>методик</w:t>
            </w:r>
            <w:proofErr w:type="spellEnd"/>
            <w:r>
              <w:rPr>
                <w:sz w:val="24"/>
              </w:rPr>
              <w:t xml:space="preserve"> проведення техніко-економічного аналізу роботи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організації (установи) з основних напрямків, розробки планів, кошторисів, </w:t>
            </w:r>
            <w:r>
              <w:rPr>
                <w:spacing w:val="-2"/>
                <w:sz w:val="24"/>
              </w:rPr>
              <w:t>калькуляцій.</w:t>
            </w:r>
          </w:p>
        </w:tc>
      </w:tr>
      <w:tr w:rsidR="006E33FC">
        <w:trPr>
          <w:trHeight w:val="1655"/>
        </w:trPr>
        <w:tc>
          <w:tcPr>
            <w:tcW w:w="2069" w:type="dxa"/>
          </w:tcPr>
          <w:p w:rsidR="006E33FC" w:rsidRDefault="00B977DF">
            <w:pPr>
              <w:pStyle w:val="TableParagraph"/>
              <w:ind w:left="113" w:right="482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Бухгалтерська служба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Дослідження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бухгалтерії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напрямками:</w:t>
            </w:r>
          </w:p>
          <w:p w:rsidR="006E33FC" w:rsidRDefault="00B977DF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line="272" w:lineRule="exact"/>
              <w:ind w:left="350" w:hanging="240"/>
              <w:rPr>
                <w:sz w:val="24"/>
              </w:rPr>
            </w:pPr>
            <w:r>
              <w:rPr>
                <w:sz w:val="24"/>
              </w:rPr>
              <w:t>Облік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заробітної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плати.</w:t>
            </w:r>
          </w:p>
          <w:p w:rsidR="006E33FC" w:rsidRDefault="00B977DF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ind w:left="350" w:hanging="240"/>
              <w:rPr>
                <w:sz w:val="24"/>
              </w:rPr>
            </w:pPr>
            <w:r>
              <w:rPr>
                <w:sz w:val="24"/>
              </w:rPr>
              <w:t>Облік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витрат.</w:t>
            </w:r>
          </w:p>
          <w:p w:rsidR="006E33FC" w:rsidRDefault="00B977DF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ind w:left="350" w:hanging="240"/>
              <w:rPr>
                <w:sz w:val="24"/>
              </w:rPr>
            </w:pPr>
            <w:r>
              <w:rPr>
                <w:sz w:val="24"/>
              </w:rPr>
              <w:t>Облік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обігових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фондів.</w:t>
            </w:r>
          </w:p>
          <w:p w:rsidR="006E33FC" w:rsidRDefault="00B977DF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line="272" w:lineRule="exact"/>
              <w:ind w:left="350" w:hanging="240"/>
              <w:rPr>
                <w:sz w:val="24"/>
              </w:rPr>
            </w:pPr>
            <w:r>
              <w:rPr>
                <w:sz w:val="24"/>
              </w:rPr>
              <w:t>Облік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„накладних”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витрат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інше.</w:t>
            </w:r>
          </w:p>
          <w:p w:rsidR="006E33FC" w:rsidRDefault="00B977DF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spacing w:line="272" w:lineRule="exact"/>
              <w:ind w:left="350" w:hanging="240"/>
              <w:rPr>
                <w:sz w:val="24"/>
              </w:rPr>
            </w:pPr>
            <w:r>
              <w:rPr>
                <w:sz w:val="24"/>
              </w:rPr>
              <w:t>Калькулювання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собівартості.</w:t>
            </w:r>
          </w:p>
        </w:tc>
      </w:tr>
      <w:tr w:rsidR="006E33FC">
        <w:trPr>
          <w:trHeight w:val="551"/>
        </w:trPr>
        <w:tc>
          <w:tcPr>
            <w:tcW w:w="2069" w:type="dxa"/>
          </w:tcPr>
          <w:p w:rsidR="006E33FC" w:rsidRDefault="00B977DF">
            <w:pPr>
              <w:pStyle w:val="TableParagraph"/>
              <w:spacing w:before="3" w:line="228" w:lineRule="auto"/>
              <w:ind w:left="113" w:right="943"/>
              <w:rPr>
                <w:sz w:val="24"/>
              </w:rPr>
            </w:pPr>
            <w:r>
              <w:rPr>
                <w:spacing w:val="-2"/>
                <w:sz w:val="24"/>
              </w:rPr>
              <w:t>Кадровий підрозділ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spacing w:before="3" w:line="228" w:lineRule="auto"/>
              <w:ind w:left="110" w:right="104"/>
              <w:rPr>
                <w:sz w:val="24"/>
              </w:rPr>
            </w:pPr>
            <w:r>
              <w:rPr>
                <w:sz w:val="24"/>
              </w:rPr>
              <w:t>Збір матеріалів для дипломної роботи щодо специфіки роботи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адмінперсоналу та іншими найманими працівниками.</w:t>
            </w:r>
          </w:p>
        </w:tc>
      </w:tr>
      <w:tr w:rsidR="006E33FC">
        <w:trPr>
          <w:trHeight w:val="552"/>
        </w:trPr>
        <w:tc>
          <w:tcPr>
            <w:tcW w:w="2069" w:type="dxa"/>
          </w:tcPr>
          <w:p w:rsidR="006E33FC" w:rsidRDefault="00B977DF">
            <w:pPr>
              <w:pStyle w:val="TableParagraph"/>
              <w:tabs>
                <w:tab w:val="left" w:pos="967"/>
              </w:tabs>
              <w:spacing w:line="274" w:lineRule="exact"/>
              <w:ind w:left="113" w:right="98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робочому місці</w:t>
            </w:r>
          </w:p>
        </w:tc>
        <w:tc>
          <w:tcPr>
            <w:tcW w:w="8531" w:type="dxa"/>
          </w:tcPr>
          <w:p w:rsidR="006E33FC" w:rsidRDefault="00B977D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Оформлення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звіту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переддипломної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</w:tbl>
    <w:p w:rsidR="006E33FC" w:rsidRDefault="006E33FC">
      <w:pPr>
        <w:pStyle w:val="a3"/>
        <w:spacing w:before="180"/>
        <w:rPr>
          <w:b/>
        </w:rPr>
      </w:pPr>
    </w:p>
    <w:p w:rsidR="006E33FC" w:rsidRDefault="00B977DF">
      <w:pPr>
        <w:pStyle w:val="3"/>
        <w:numPr>
          <w:ilvl w:val="0"/>
          <w:numId w:val="1"/>
        </w:numPr>
        <w:tabs>
          <w:tab w:val="left" w:pos="3881"/>
        </w:tabs>
        <w:spacing w:before="1"/>
        <w:ind w:left="3881" w:hanging="240"/>
        <w:jc w:val="both"/>
      </w:pPr>
      <w:r>
        <w:t>Зміст</w:t>
      </w:r>
      <w:r>
        <w:rPr>
          <w:spacing w:val="-5"/>
        </w:rPr>
        <w:t xml:space="preserve"> </w:t>
      </w:r>
      <w:r>
        <w:t>переддипломної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</w:p>
    <w:p w:rsidR="006E33FC" w:rsidRDefault="00B977DF">
      <w:pPr>
        <w:pStyle w:val="a3"/>
        <w:spacing w:before="81" w:line="312" w:lineRule="auto"/>
        <w:ind w:left="285" w:right="417" w:firstLine="566"/>
        <w:jc w:val="both"/>
      </w:pPr>
      <w:r>
        <w:t>З початку переддипломної практики студент повинен пройти інструктаж із техніки безпеки, ознайомитися з організаційною структурою організації (установи), техніко-економічними показниками та перспективами розвитку.</w:t>
      </w:r>
    </w:p>
    <w:p w:rsidR="006E33FC" w:rsidRDefault="00B977DF">
      <w:pPr>
        <w:pStyle w:val="a3"/>
        <w:spacing w:before="4" w:line="312" w:lineRule="auto"/>
        <w:ind w:left="285" w:right="419" w:firstLine="566"/>
        <w:jc w:val="both"/>
      </w:pPr>
      <w:r>
        <w:t>Ознайомлення з структурою організації склад</w:t>
      </w:r>
      <w:r>
        <w:t>ається з вивчення сукупності структурних підрозділів, характеру взаємозв'язків і підпорядкованості між ними.</w:t>
      </w:r>
    </w:p>
    <w:p w:rsidR="006E33FC" w:rsidRDefault="00B977DF">
      <w:pPr>
        <w:pStyle w:val="a3"/>
        <w:spacing w:before="2" w:line="312" w:lineRule="auto"/>
        <w:ind w:left="285" w:right="419" w:firstLine="566"/>
        <w:jc w:val="both"/>
      </w:pPr>
      <w:r>
        <w:t>Під час переддипломної практики необхідно самостійно виконувати ряд завдань, що розрізняються за місцем проходження практики і видом робіт.</w:t>
      </w:r>
    </w:p>
    <w:p w:rsidR="006E33FC" w:rsidRDefault="00B977DF">
      <w:pPr>
        <w:pStyle w:val="a3"/>
        <w:spacing w:before="3" w:line="312" w:lineRule="auto"/>
        <w:ind w:left="285" w:right="428" w:firstLine="566"/>
        <w:jc w:val="both"/>
      </w:pPr>
      <w:r>
        <w:rPr>
          <w:b/>
        </w:rPr>
        <w:t>ЗАВДАННЯ 1</w:t>
      </w:r>
      <w:r>
        <w:t>. Вивчити систему звітності організації (установи) і ознайомитися з планом його розвитку. Освоїти методику аналізу роботи</w:t>
      </w:r>
      <w:r>
        <w:rPr>
          <w:spacing w:val="40"/>
        </w:rPr>
        <w:t xml:space="preserve"> </w:t>
      </w:r>
      <w:r>
        <w:t>організації (установи) за основними напрямками.</w:t>
      </w:r>
    </w:p>
    <w:p w:rsidR="006E33FC" w:rsidRDefault="00B977DF">
      <w:pPr>
        <w:pStyle w:val="a3"/>
        <w:spacing w:before="3" w:line="312" w:lineRule="auto"/>
        <w:ind w:left="285" w:right="417" w:firstLine="566"/>
        <w:jc w:val="both"/>
      </w:pPr>
      <w:r>
        <w:t>У залежності від теми дипломної роботи студент повинен проаналізувати роботу організації (установи) за певними показниками.</w:t>
      </w:r>
    </w:p>
    <w:p w:rsidR="006E33FC" w:rsidRDefault="00B977DF">
      <w:pPr>
        <w:pStyle w:val="a3"/>
        <w:spacing w:before="2" w:line="312" w:lineRule="auto"/>
        <w:ind w:left="285" w:right="427" w:firstLine="566"/>
        <w:jc w:val="both"/>
      </w:pPr>
      <w:r>
        <w:t xml:space="preserve">При виконанні даного завдання студент отримує доступ до вивчення документів в організації </w:t>
      </w:r>
      <w:r>
        <w:rPr>
          <w:spacing w:val="-2"/>
        </w:rPr>
        <w:t>(установи).</w:t>
      </w:r>
    </w:p>
    <w:p w:rsidR="006E33FC" w:rsidRDefault="00B977DF">
      <w:pPr>
        <w:pStyle w:val="a3"/>
        <w:spacing w:before="3" w:line="312" w:lineRule="auto"/>
        <w:ind w:left="285" w:right="429" w:firstLine="566"/>
        <w:jc w:val="both"/>
      </w:pPr>
      <w:r>
        <w:t>Тому аналіз доцільно проводити</w:t>
      </w:r>
      <w:r>
        <w:t xml:space="preserve"> в послідовності, зазначеній у</w:t>
      </w:r>
      <w:r>
        <w:rPr>
          <w:spacing w:val="-3"/>
        </w:rPr>
        <w:t xml:space="preserve"> </w:t>
      </w:r>
      <w:r>
        <w:t>таблиці 2, розглядаючи докладно питання, що підлягають дослідженню.</w:t>
      </w:r>
    </w:p>
    <w:p w:rsidR="006E33FC" w:rsidRDefault="006E33FC">
      <w:pPr>
        <w:pStyle w:val="a3"/>
        <w:spacing w:before="84"/>
      </w:pPr>
    </w:p>
    <w:p w:rsidR="006E33FC" w:rsidRDefault="00B977DF">
      <w:pPr>
        <w:ind w:left="9672" w:right="240"/>
        <w:jc w:val="center"/>
        <w:rPr>
          <w:i/>
          <w:sz w:val="24"/>
        </w:rPr>
      </w:pPr>
      <w:r>
        <w:rPr>
          <w:i/>
          <w:sz w:val="24"/>
        </w:rPr>
        <w:t>Таблиця</w:t>
      </w:r>
      <w:r>
        <w:rPr>
          <w:i/>
          <w:spacing w:val="-5"/>
          <w:sz w:val="24"/>
        </w:rPr>
        <w:t xml:space="preserve"> </w:t>
      </w:r>
      <w:r>
        <w:rPr>
          <w:i/>
          <w:spacing w:val="-10"/>
          <w:sz w:val="24"/>
        </w:rPr>
        <w:t>2</w:t>
      </w:r>
    </w:p>
    <w:p w:rsidR="006E33FC" w:rsidRDefault="00B977DF">
      <w:pPr>
        <w:pStyle w:val="3"/>
        <w:spacing w:before="89" w:after="4"/>
        <w:ind w:left="154" w:right="240" w:firstLine="0"/>
        <w:jc w:val="center"/>
      </w:pPr>
      <w:r>
        <w:t>Аналіз</w:t>
      </w:r>
      <w:r>
        <w:rPr>
          <w:spacing w:val="-10"/>
        </w:rPr>
        <w:t xml:space="preserve"> </w:t>
      </w:r>
      <w:r>
        <w:t>діяльності</w:t>
      </w:r>
      <w:r>
        <w:rPr>
          <w:spacing w:val="-7"/>
        </w:rPr>
        <w:t xml:space="preserve"> </w:t>
      </w:r>
      <w:r>
        <w:t>організації</w:t>
      </w:r>
      <w:r>
        <w:rPr>
          <w:spacing w:val="-7"/>
        </w:rPr>
        <w:t xml:space="preserve"> </w:t>
      </w:r>
      <w:r>
        <w:rPr>
          <w:spacing w:val="-2"/>
        </w:rPr>
        <w:t>(установи)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9182"/>
      </w:tblGrid>
      <w:tr w:rsidR="006E33FC">
        <w:trPr>
          <w:trHeight w:val="359"/>
        </w:trPr>
        <w:tc>
          <w:tcPr>
            <w:tcW w:w="1728" w:type="dxa"/>
          </w:tcPr>
          <w:p w:rsidR="006E33FC" w:rsidRDefault="00B977DF">
            <w:pPr>
              <w:pStyle w:val="TableParagraph"/>
              <w:spacing w:before="87" w:line="252" w:lineRule="exact"/>
              <w:ind w:left="114"/>
            </w:pPr>
            <w:r>
              <w:t>Область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аналізу</w:t>
            </w: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spacing w:before="6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Питання,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потрібно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розглянути</w:t>
            </w:r>
          </w:p>
        </w:tc>
      </w:tr>
      <w:tr w:rsidR="006E33FC">
        <w:trPr>
          <w:trHeight w:val="2767"/>
        </w:trPr>
        <w:tc>
          <w:tcPr>
            <w:tcW w:w="1728" w:type="dxa"/>
          </w:tcPr>
          <w:p w:rsidR="006E33FC" w:rsidRDefault="00B977DF">
            <w:pPr>
              <w:pStyle w:val="TableParagraph"/>
              <w:spacing w:before="75" w:line="312" w:lineRule="auto"/>
              <w:ind w:right="3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Первинна інформація </w:t>
            </w:r>
            <w:r>
              <w:rPr>
                <w:spacing w:val="-4"/>
                <w:sz w:val="24"/>
              </w:rPr>
              <w:t xml:space="preserve">про </w:t>
            </w:r>
            <w:r>
              <w:rPr>
                <w:spacing w:val="-2"/>
                <w:sz w:val="24"/>
              </w:rPr>
              <w:t>організацію (установу)</w:t>
            </w: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line="237" w:lineRule="auto"/>
              <w:ind w:right="518" w:firstLine="0"/>
              <w:rPr>
                <w:sz w:val="24"/>
              </w:rPr>
            </w:pPr>
            <w:r>
              <w:rPr>
                <w:sz w:val="24"/>
              </w:rPr>
              <w:t>Повна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поштова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географічне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електронна пошта і т. ін.</w:t>
            </w:r>
          </w:p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/галузь.</w:t>
            </w:r>
          </w:p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Структура власності.</w:t>
            </w:r>
          </w:p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1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Структура засновників.</w:t>
            </w:r>
          </w:p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1"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Схема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організаційної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структури.</w:t>
            </w:r>
          </w:p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2" w:line="237" w:lineRule="auto"/>
              <w:ind w:right="112" w:firstLine="0"/>
              <w:rPr>
                <w:sz w:val="24"/>
              </w:rPr>
            </w:pPr>
            <w:r>
              <w:rPr>
                <w:sz w:val="24"/>
              </w:rPr>
              <w:t xml:space="preserve">Етапи розвитку організації: коли і як вона була створена, історія розвитку, ключові події, такі, як збільшення </w:t>
            </w:r>
            <w:proofErr w:type="spellStart"/>
            <w:r>
              <w:rPr>
                <w:sz w:val="24"/>
              </w:rPr>
              <w:t>потужностей</w:t>
            </w:r>
            <w:proofErr w:type="spellEnd"/>
            <w:r>
              <w:rPr>
                <w:sz w:val="24"/>
              </w:rPr>
              <w:t>, прийняття нових технологій і т. ін.</w:t>
            </w:r>
          </w:p>
          <w:p w:rsidR="006E33FC" w:rsidRDefault="00B977DF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line="270" w:lineRule="atLeast"/>
              <w:ind w:right="681" w:firstLine="0"/>
              <w:rPr>
                <w:sz w:val="24"/>
              </w:rPr>
            </w:pPr>
            <w:r>
              <w:rPr>
                <w:sz w:val="24"/>
              </w:rPr>
              <w:t>Зовнішні обмежувальні фактори: політика уряду, законодавство, профспілки, соціально-економічні,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культурні,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кліматичні,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екологічні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інші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фактори.</w:t>
            </w:r>
          </w:p>
        </w:tc>
      </w:tr>
    </w:tbl>
    <w:p w:rsidR="006E33FC" w:rsidRDefault="006E33FC">
      <w:pPr>
        <w:pStyle w:val="TableParagraph"/>
        <w:spacing w:line="270" w:lineRule="atLeast"/>
        <w:rPr>
          <w:sz w:val="24"/>
        </w:rPr>
        <w:sectPr w:rsidR="006E33FC">
          <w:type w:val="continuous"/>
          <w:pgSz w:w="11920" w:h="16850"/>
          <w:pgMar w:top="1100" w:right="0" w:bottom="280" w:left="708" w:header="708" w:footer="708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9182"/>
      </w:tblGrid>
      <w:tr w:rsidR="006E33FC">
        <w:trPr>
          <w:trHeight w:val="1463"/>
        </w:trPr>
        <w:tc>
          <w:tcPr>
            <w:tcW w:w="1728" w:type="dxa"/>
          </w:tcPr>
          <w:p w:rsidR="006E33FC" w:rsidRDefault="006E33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spacing w:line="237" w:lineRule="auto"/>
              <w:ind w:right="826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Внутрішні обмежувальні фактори: бізнес-клімат, доступний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простір, фінанси, сировина, енергія, вода, газ, трудові ресурси, конкуренція і </w:t>
            </w:r>
            <w:proofErr w:type="spellStart"/>
            <w:r>
              <w:rPr>
                <w:sz w:val="24"/>
              </w:rPr>
              <w:t>т.д</w:t>
            </w:r>
            <w:proofErr w:type="spellEnd"/>
            <w:r>
              <w:rPr>
                <w:sz w:val="24"/>
              </w:rPr>
              <w:t>.</w:t>
            </w:r>
          </w:p>
          <w:p w:rsidR="006E33FC" w:rsidRDefault="00B977DF">
            <w:pPr>
              <w:pStyle w:val="TableParagraph"/>
              <w:numPr>
                <w:ilvl w:val="0"/>
                <w:numId w:val="11"/>
              </w:numPr>
              <w:tabs>
                <w:tab w:val="left" w:pos="282"/>
              </w:tabs>
              <w:ind w:right="114" w:firstLine="0"/>
              <w:rPr>
                <w:rFonts w:ascii="Arial MT" w:hAnsi="Arial MT"/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співробітників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їхній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професійний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рівень: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фахівці,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висококваліфіковані, кваліфіковані, некваліфіковані і т. ін.</w:t>
            </w:r>
          </w:p>
          <w:p w:rsidR="006E33FC" w:rsidRDefault="00B977DF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before="70" w:line="273" w:lineRule="exact"/>
              <w:ind w:left="248" w:hanging="135"/>
              <w:rPr>
                <w:sz w:val="24"/>
              </w:rPr>
            </w:pPr>
            <w:r>
              <w:rPr>
                <w:sz w:val="24"/>
              </w:rPr>
              <w:t>Цілі 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стратегія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майбутнє.</w:t>
            </w:r>
          </w:p>
        </w:tc>
      </w:tr>
      <w:tr w:rsidR="006E33FC">
        <w:trPr>
          <w:trHeight w:val="1799"/>
        </w:trPr>
        <w:tc>
          <w:tcPr>
            <w:tcW w:w="1728" w:type="dxa"/>
          </w:tcPr>
          <w:p w:rsidR="006E33FC" w:rsidRDefault="00B977DF">
            <w:pPr>
              <w:pStyle w:val="TableParagraph"/>
              <w:spacing w:line="3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Аналіз ефективності роботи організації (установи)</w:t>
            </w: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  <w:tab w:val="left" w:pos="1145"/>
                <w:tab w:val="left" w:pos="2840"/>
                <w:tab w:val="left" w:pos="4097"/>
                <w:tab w:val="left" w:pos="5418"/>
                <w:tab w:val="left" w:pos="6781"/>
                <w:tab w:val="left" w:pos="8226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Схема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організаційної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організації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(установи),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особливості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робочих </w:t>
            </w:r>
            <w:r>
              <w:rPr>
                <w:sz w:val="24"/>
              </w:rPr>
              <w:t>функцій, обов'язки і відповідальність.</w:t>
            </w:r>
          </w:p>
          <w:p w:rsidR="006E33FC" w:rsidRDefault="00B977DF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</w:tabs>
              <w:spacing w:line="237" w:lineRule="auto"/>
              <w:ind w:right="106" w:firstLine="0"/>
              <w:rPr>
                <w:sz w:val="24"/>
              </w:rPr>
            </w:pPr>
            <w:r>
              <w:rPr>
                <w:sz w:val="24"/>
              </w:rPr>
              <w:t>Рівень продуктивності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праці на даний момент,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особливі потреби та рекомендації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 поліпшення умов праці.</w:t>
            </w:r>
          </w:p>
          <w:p w:rsidR="006E33FC" w:rsidRDefault="00B977DF">
            <w:pPr>
              <w:pStyle w:val="TableParagraph"/>
              <w:numPr>
                <w:ilvl w:val="0"/>
                <w:numId w:val="10"/>
              </w:numPr>
              <w:tabs>
                <w:tab w:val="left" w:pos="282"/>
                <w:tab w:val="left" w:pos="1551"/>
                <w:tab w:val="left" w:pos="3298"/>
                <w:tab w:val="left" w:pos="4885"/>
                <w:tab w:val="left" w:pos="5200"/>
                <w:tab w:val="left" w:pos="6143"/>
                <w:tab w:val="left" w:pos="6776"/>
                <w:tab w:val="left" w:pos="8433"/>
              </w:tabs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Кількість,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розташування,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спеціалізація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зв'язок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між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підрозділами,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рівень </w:t>
            </w:r>
            <w:r>
              <w:rPr>
                <w:sz w:val="24"/>
              </w:rPr>
              <w:t>організаційної ефективності.</w:t>
            </w:r>
          </w:p>
        </w:tc>
      </w:tr>
      <w:tr w:rsidR="006E33FC">
        <w:trPr>
          <w:trHeight w:val="5266"/>
        </w:trPr>
        <w:tc>
          <w:tcPr>
            <w:tcW w:w="1728" w:type="dxa"/>
          </w:tcPr>
          <w:p w:rsidR="006E33FC" w:rsidRDefault="00B977DF">
            <w:pPr>
              <w:pStyle w:val="TableParagraph"/>
              <w:tabs>
                <w:tab w:val="left" w:pos="1411"/>
              </w:tabs>
              <w:spacing w:before="75" w:line="312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Аналіз ефе</w:t>
            </w:r>
            <w:r>
              <w:rPr>
                <w:spacing w:val="-2"/>
                <w:sz w:val="24"/>
              </w:rPr>
              <w:t xml:space="preserve">ктивності </w:t>
            </w:r>
            <w:proofErr w:type="spellStart"/>
            <w:r>
              <w:rPr>
                <w:sz w:val="24"/>
              </w:rPr>
              <w:t>функціону-</w:t>
            </w:r>
            <w:r>
              <w:rPr>
                <w:spacing w:val="-4"/>
                <w:sz w:val="24"/>
              </w:rPr>
              <w:t>вання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організації (установи)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управління трудовими ресурсами</w:t>
            </w: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1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Використовувані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технології,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складності,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необхідність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поліпшення.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площ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виникають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зв'язку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цим.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1"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Існуюче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планування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закладу.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Обладнання.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Безпека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1"/>
              <w:ind w:left="282" w:hanging="169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2"/>
              <w:ind w:left="282" w:hanging="169"/>
              <w:rPr>
                <w:sz w:val="24"/>
              </w:rPr>
            </w:pPr>
            <w:r>
              <w:rPr>
                <w:sz w:val="24"/>
              </w:rPr>
              <w:t>Умови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(освітлення,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вентиляція,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шуму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т.д</w:t>
            </w:r>
            <w:proofErr w:type="spellEnd"/>
            <w:r>
              <w:rPr>
                <w:spacing w:val="-2"/>
                <w:sz w:val="24"/>
              </w:rPr>
              <w:t>.).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1"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Організація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місць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(чистота,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площ).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Планування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Планування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потреб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матеріалах.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2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управління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рухом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матеріальних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ресурсів.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1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Аспекти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управління якістю.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1"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Стандарти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якості.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Процедура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внутрішнього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якості робочим персоналом.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2"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Етапи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якості,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ведення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обліку.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Основні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якістю.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Ефективність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before="1" w:line="274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Ефективність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використання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енергії.</w:t>
            </w:r>
          </w:p>
          <w:p w:rsidR="006E33FC" w:rsidRDefault="00B977DF">
            <w:pPr>
              <w:pStyle w:val="TableParagraph"/>
              <w:numPr>
                <w:ilvl w:val="0"/>
                <w:numId w:val="9"/>
              </w:numPr>
              <w:tabs>
                <w:tab w:val="left" w:pos="282"/>
              </w:tabs>
              <w:spacing w:line="264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Продуктивність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обладнання.</w:t>
            </w:r>
          </w:p>
        </w:tc>
      </w:tr>
      <w:tr w:rsidR="006E33FC">
        <w:trPr>
          <w:trHeight w:val="3324"/>
        </w:trPr>
        <w:tc>
          <w:tcPr>
            <w:tcW w:w="1728" w:type="dxa"/>
          </w:tcPr>
          <w:p w:rsidR="006E33FC" w:rsidRDefault="00B977DF">
            <w:pPr>
              <w:pStyle w:val="TableParagraph"/>
              <w:spacing w:before="71" w:line="312" w:lineRule="auto"/>
              <w:ind w:right="326"/>
              <w:rPr>
                <w:sz w:val="24"/>
              </w:rPr>
            </w:pPr>
            <w:r>
              <w:rPr>
                <w:spacing w:val="-2"/>
                <w:sz w:val="24"/>
              </w:rPr>
              <w:t>Аналіз системи управління персоналом</w:t>
            </w: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6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персоналі.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Якісний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кількісний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склад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працівників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Адмінперсонал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кваліфікації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адекватність.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1"/>
              <w:ind w:left="282" w:hanging="169"/>
              <w:rPr>
                <w:sz w:val="24"/>
              </w:rPr>
            </w:pPr>
            <w:r>
              <w:rPr>
                <w:sz w:val="24"/>
              </w:rPr>
              <w:t>Рівень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атестації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персоналу.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1"/>
              <w:ind w:left="282" w:hanging="169"/>
              <w:rPr>
                <w:sz w:val="24"/>
              </w:rPr>
            </w:pPr>
            <w:r>
              <w:rPr>
                <w:sz w:val="24"/>
              </w:rPr>
              <w:t>Потреби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навчанні.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2"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оплати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Динаміка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рівень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продуктивності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2"/>
              <w:ind w:left="282" w:hanging="16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залучення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кадрів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1"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Використання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71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Показники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ефективності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керівників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 спеціалістів.</w:t>
            </w:r>
          </w:p>
          <w:p w:rsidR="006E33FC" w:rsidRDefault="00B977DF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line="269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Схема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стимулювання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компенсацій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практиці.</w:t>
            </w:r>
          </w:p>
        </w:tc>
      </w:tr>
      <w:tr w:rsidR="006E33FC">
        <w:trPr>
          <w:trHeight w:val="2500"/>
        </w:trPr>
        <w:tc>
          <w:tcPr>
            <w:tcW w:w="1728" w:type="dxa"/>
          </w:tcPr>
          <w:p w:rsidR="006E33FC" w:rsidRDefault="00B977DF">
            <w:pPr>
              <w:pStyle w:val="TableParagraph"/>
              <w:spacing w:before="71" w:line="312" w:lineRule="auto"/>
              <w:ind w:right="326"/>
              <w:rPr>
                <w:sz w:val="24"/>
              </w:rPr>
            </w:pPr>
            <w:r>
              <w:rPr>
                <w:spacing w:val="-2"/>
                <w:sz w:val="24"/>
              </w:rPr>
              <w:t>Аналіз управління фінансами (контролінг)</w:t>
            </w: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Організаційна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планово-фінансового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бухгалтерського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відділу,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особливості робочих функцій, обов'язку і відповідальності.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Використовувана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бухгалтерського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обліку.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Чи використовується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калькуляція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собівартості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послуг?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7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Своєчасність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записів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них.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Бухгалтерська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звітність (періодичність,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якість,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своєчасність)?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6" w:lineRule="exact"/>
              <w:ind w:left="282" w:hanging="169"/>
              <w:rPr>
                <w:sz w:val="24"/>
              </w:rPr>
            </w:pPr>
            <w:r>
              <w:rPr>
                <w:sz w:val="24"/>
              </w:rPr>
              <w:t>Аналіз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ефективності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кошторису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останні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роки.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5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Фінансова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стратегія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розвитку організації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(закладу)</w:t>
            </w:r>
          </w:p>
          <w:p w:rsidR="006E33FC" w:rsidRDefault="00B977DF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line="273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Фінансовий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діяльності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організації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закладу</w:t>
            </w:r>
          </w:p>
        </w:tc>
      </w:tr>
    </w:tbl>
    <w:p w:rsidR="006E33FC" w:rsidRDefault="006E33FC">
      <w:pPr>
        <w:pStyle w:val="TableParagraph"/>
        <w:spacing w:line="273" w:lineRule="exact"/>
        <w:rPr>
          <w:sz w:val="24"/>
        </w:rPr>
        <w:sectPr w:rsidR="006E33FC">
          <w:type w:val="continuous"/>
          <w:pgSz w:w="11920" w:h="16850"/>
          <w:pgMar w:top="1100" w:right="0" w:bottom="1061" w:left="708" w:header="708" w:footer="708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9182"/>
      </w:tblGrid>
      <w:tr w:rsidR="006E33FC">
        <w:trPr>
          <w:trHeight w:val="552"/>
        </w:trPr>
        <w:tc>
          <w:tcPr>
            <w:tcW w:w="1728" w:type="dxa"/>
          </w:tcPr>
          <w:p w:rsidR="006E33FC" w:rsidRDefault="006E33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82" w:type="dxa"/>
          </w:tcPr>
          <w:p w:rsidR="006E33FC" w:rsidRDefault="00B977DF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64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Механізми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оплати адміністративних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</w:t>
            </w:r>
          </w:p>
          <w:p w:rsidR="006E33FC" w:rsidRDefault="00B977DF">
            <w:pPr>
              <w:pStyle w:val="TableParagraph"/>
              <w:numPr>
                <w:ilvl w:val="0"/>
                <w:numId w:val="6"/>
              </w:numPr>
              <w:tabs>
                <w:tab w:val="left" w:pos="282"/>
              </w:tabs>
              <w:spacing w:line="268" w:lineRule="exact"/>
              <w:ind w:left="282" w:hanging="169"/>
              <w:rPr>
                <w:sz w:val="24"/>
              </w:rPr>
            </w:pPr>
            <w:r>
              <w:rPr>
                <w:spacing w:val="-2"/>
                <w:sz w:val="24"/>
              </w:rPr>
              <w:t>Структура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фінансування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публічних послуг</w:t>
            </w:r>
          </w:p>
        </w:tc>
      </w:tr>
    </w:tbl>
    <w:p w:rsidR="006E33FC" w:rsidRDefault="00B977DF">
      <w:pPr>
        <w:pStyle w:val="a3"/>
        <w:spacing w:before="14" w:line="360" w:lineRule="atLeast"/>
        <w:ind w:left="285" w:right="442" w:firstLine="566"/>
        <w:jc w:val="both"/>
      </w:pPr>
      <w:r>
        <w:t>Обробка отриманих матеріалів може здійснюватися як традиційними прийомами економічного аналізу, так і сучасними економіко-математичними засобами з застосуванням комп’ютерної техніки.</w:t>
      </w:r>
    </w:p>
    <w:p w:rsidR="006E33FC" w:rsidRDefault="00B977DF">
      <w:pPr>
        <w:pStyle w:val="a3"/>
        <w:spacing w:before="2" w:line="283" w:lineRule="auto"/>
        <w:ind w:left="285" w:right="449" w:firstLine="566"/>
        <w:jc w:val="both"/>
      </w:pPr>
      <w:r>
        <w:rPr>
          <w:b/>
        </w:rPr>
        <w:t>ЗАВДАННЯ</w:t>
      </w:r>
      <w:r>
        <w:rPr>
          <w:b/>
          <w:spacing w:val="-2"/>
        </w:rPr>
        <w:t xml:space="preserve"> </w:t>
      </w:r>
      <w:r>
        <w:rPr>
          <w:b/>
        </w:rPr>
        <w:t>2.</w:t>
      </w:r>
      <w:r>
        <w:rPr>
          <w:b/>
          <w:spacing w:val="-2"/>
        </w:rPr>
        <w:t xml:space="preserve"> </w:t>
      </w:r>
      <w:r>
        <w:t>Видається</w:t>
      </w:r>
      <w:r>
        <w:rPr>
          <w:spacing w:val="-2"/>
        </w:rPr>
        <w:t xml:space="preserve"> </w:t>
      </w:r>
      <w:r>
        <w:t>керівником</w:t>
      </w:r>
      <w:r>
        <w:rPr>
          <w:spacing w:val="-2"/>
        </w:rPr>
        <w:t xml:space="preserve"> </w:t>
      </w:r>
      <w:r>
        <w:t>кваліфікаційної</w:t>
      </w:r>
      <w:r>
        <w:rPr>
          <w:spacing w:val="-2"/>
        </w:rPr>
        <w:t xml:space="preserve"> </w:t>
      </w:r>
      <w:r>
        <w:t>роботи</w:t>
      </w:r>
      <w:r>
        <w:rPr>
          <w:spacing w:val="-4"/>
        </w:rPr>
        <w:t xml:space="preserve"> </w:t>
      </w:r>
      <w:r>
        <w:t>кожному</w:t>
      </w:r>
      <w:r>
        <w:rPr>
          <w:spacing w:val="-5"/>
        </w:rPr>
        <w:t xml:space="preserve"> </w:t>
      </w:r>
      <w:r>
        <w:t>студенту</w:t>
      </w:r>
      <w:r>
        <w:rPr>
          <w:spacing w:val="-7"/>
        </w:rPr>
        <w:t xml:space="preserve"> </w:t>
      </w:r>
      <w:r>
        <w:t>індивідуально, у відповідності до теми (додаток А). Студент повинен скласти характеристику об'єкта дослідження, виконати аналітичну частину роботи і необхідні планові розрахунки.</w:t>
      </w:r>
    </w:p>
    <w:p w:rsidR="006E33FC" w:rsidRDefault="00B977DF">
      <w:pPr>
        <w:pStyle w:val="a3"/>
        <w:spacing w:before="7"/>
        <w:ind w:left="852"/>
      </w:pPr>
      <w:r>
        <w:t>Потрібно</w:t>
      </w:r>
      <w:r>
        <w:rPr>
          <w:spacing w:val="-10"/>
        </w:rPr>
        <w:t xml:space="preserve"> </w:t>
      </w:r>
      <w:r>
        <w:t>виконати</w:t>
      </w:r>
      <w:r>
        <w:rPr>
          <w:spacing w:val="-6"/>
        </w:rPr>
        <w:t xml:space="preserve"> </w:t>
      </w:r>
      <w:r>
        <w:t>наступну</w:t>
      </w:r>
      <w:r>
        <w:rPr>
          <w:spacing w:val="-9"/>
        </w:rPr>
        <w:t xml:space="preserve"> </w:t>
      </w:r>
      <w:r>
        <w:rPr>
          <w:spacing w:val="-2"/>
        </w:rPr>
        <w:t>роботу: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1"/>
        </w:tabs>
        <w:spacing w:before="59"/>
        <w:ind w:left="1021" w:hanging="169"/>
        <w:rPr>
          <w:sz w:val="24"/>
        </w:rPr>
      </w:pPr>
      <w:r>
        <w:rPr>
          <w:sz w:val="24"/>
        </w:rPr>
        <w:t>дати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15"/>
          <w:sz w:val="24"/>
        </w:rPr>
        <w:t xml:space="preserve"> </w:t>
      </w:r>
      <w:r>
        <w:rPr>
          <w:sz w:val="24"/>
        </w:rPr>
        <w:t>послуг,</w:t>
      </w:r>
      <w:r>
        <w:rPr>
          <w:spacing w:val="-9"/>
          <w:sz w:val="24"/>
        </w:rPr>
        <w:t xml:space="preserve"> </w:t>
      </w:r>
      <w:r>
        <w:rPr>
          <w:sz w:val="24"/>
        </w:rPr>
        <w:t>що</w:t>
      </w:r>
      <w:r>
        <w:rPr>
          <w:spacing w:val="-10"/>
          <w:sz w:val="24"/>
        </w:rPr>
        <w:t xml:space="preserve"> </w:t>
      </w:r>
      <w:r>
        <w:rPr>
          <w:sz w:val="24"/>
        </w:rPr>
        <w:t>надаються,</w:t>
      </w:r>
      <w:r>
        <w:rPr>
          <w:spacing w:val="43"/>
          <w:sz w:val="24"/>
        </w:rPr>
        <w:t xml:space="preserve"> </w:t>
      </w:r>
      <w:r>
        <w:rPr>
          <w:sz w:val="24"/>
        </w:rPr>
        <w:t>і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управління;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1"/>
        </w:tabs>
        <w:spacing w:before="52"/>
        <w:ind w:left="1021" w:hanging="169"/>
        <w:rPr>
          <w:sz w:val="24"/>
        </w:rPr>
      </w:pPr>
      <w:r>
        <w:rPr>
          <w:sz w:val="24"/>
        </w:rPr>
        <w:t>зробити</w:t>
      </w:r>
      <w:r>
        <w:rPr>
          <w:spacing w:val="-11"/>
          <w:sz w:val="24"/>
        </w:rPr>
        <w:t xml:space="preserve"> </w:t>
      </w:r>
      <w:r>
        <w:rPr>
          <w:sz w:val="24"/>
        </w:rPr>
        <w:t>аналіз</w:t>
      </w:r>
      <w:r>
        <w:rPr>
          <w:spacing w:val="-10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звітний</w:t>
      </w:r>
      <w:r>
        <w:rPr>
          <w:spacing w:val="-10"/>
          <w:sz w:val="24"/>
        </w:rPr>
        <w:t xml:space="preserve"> </w:t>
      </w:r>
      <w:r>
        <w:rPr>
          <w:sz w:val="24"/>
        </w:rPr>
        <w:t>період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схемою,</w:t>
      </w:r>
      <w:r>
        <w:rPr>
          <w:spacing w:val="-10"/>
          <w:sz w:val="24"/>
        </w:rPr>
        <w:t xml:space="preserve"> </w:t>
      </w:r>
      <w:r>
        <w:rPr>
          <w:sz w:val="24"/>
        </w:rPr>
        <w:t>означеною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завданні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1;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1"/>
        </w:tabs>
        <w:spacing w:before="56"/>
        <w:ind w:left="1021" w:hanging="169"/>
        <w:rPr>
          <w:sz w:val="24"/>
        </w:rPr>
      </w:pPr>
      <w:r>
        <w:rPr>
          <w:sz w:val="24"/>
        </w:rPr>
        <w:t>описати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15"/>
          <w:sz w:val="24"/>
        </w:rPr>
        <w:t xml:space="preserve"> </w:t>
      </w:r>
      <w:r>
        <w:rPr>
          <w:sz w:val="24"/>
        </w:rPr>
        <w:t>планування</w:t>
      </w:r>
      <w:r>
        <w:rPr>
          <w:spacing w:val="-15"/>
          <w:sz w:val="24"/>
        </w:rPr>
        <w:t xml:space="preserve"> </w:t>
      </w:r>
      <w:r>
        <w:rPr>
          <w:sz w:val="24"/>
        </w:rPr>
        <w:t>і</w:t>
      </w:r>
      <w:r>
        <w:rPr>
          <w:spacing w:val="-15"/>
          <w:sz w:val="24"/>
        </w:rPr>
        <w:t xml:space="preserve"> </w:t>
      </w:r>
      <w:r>
        <w:rPr>
          <w:sz w:val="24"/>
        </w:rPr>
        <w:t>звітності,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документацію;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1"/>
        </w:tabs>
        <w:spacing w:before="55"/>
        <w:ind w:left="1021" w:hanging="169"/>
        <w:rPr>
          <w:sz w:val="24"/>
        </w:rPr>
      </w:pPr>
      <w:r>
        <w:rPr>
          <w:sz w:val="24"/>
        </w:rPr>
        <w:t>зробити</w:t>
      </w:r>
      <w:r>
        <w:rPr>
          <w:spacing w:val="-15"/>
          <w:sz w:val="24"/>
        </w:rPr>
        <w:t xml:space="preserve"> </w:t>
      </w:r>
      <w:r>
        <w:rPr>
          <w:sz w:val="24"/>
        </w:rPr>
        <w:t>аналіз</w:t>
      </w:r>
      <w:r>
        <w:rPr>
          <w:spacing w:val="-15"/>
          <w:sz w:val="24"/>
        </w:rPr>
        <w:t xml:space="preserve"> </w:t>
      </w:r>
      <w:r>
        <w:rPr>
          <w:sz w:val="24"/>
        </w:rPr>
        <w:t>інформаційних</w:t>
      </w:r>
      <w:r>
        <w:rPr>
          <w:spacing w:val="-15"/>
          <w:sz w:val="24"/>
        </w:rPr>
        <w:t xml:space="preserve"> </w:t>
      </w:r>
      <w:r>
        <w:rPr>
          <w:sz w:val="24"/>
        </w:rPr>
        <w:t>потоків</w:t>
      </w:r>
      <w:r>
        <w:rPr>
          <w:spacing w:val="-15"/>
          <w:sz w:val="24"/>
        </w:rPr>
        <w:t xml:space="preserve"> </w:t>
      </w:r>
      <w:r>
        <w:rPr>
          <w:sz w:val="24"/>
        </w:rPr>
        <w:t>і</w:t>
      </w:r>
      <w:r>
        <w:rPr>
          <w:spacing w:val="-14"/>
          <w:sz w:val="24"/>
        </w:rPr>
        <w:t xml:space="preserve"> </w:t>
      </w:r>
      <w:r>
        <w:rPr>
          <w:sz w:val="24"/>
        </w:rPr>
        <w:t>технічних</w:t>
      </w:r>
      <w:r>
        <w:rPr>
          <w:spacing w:val="-15"/>
          <w:sz w:val="24"/>
        </w:rPr>
        <w:t xml:space="preserve"> </w:t>
      </w:r>
      <w:r>
        <w:rPr>
          <w:sz w:val="24"/>
        </w:rPr>
        <w:t>засобів</w:t>
      </w:r>
      <w:r>
        <w:rPr>
          <w:spacing w:val="-13"/>
          <w:sz w:val="24"/>
        </w:rPr>
        <w:t xml:space="preserve"> </w:t>
      </w:r>
      <w:r>
        <w:rPr>
          <w:sz w:val="24"/>
        </w:rPr>
        <w:t>передачі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інформації.</w:t>
      </w:r>
    </w:p>
    <w:p w:rsidR="006E33FC" w:rsidRDefault="00B977DF">
      <w:pPr>
        <w:pStyle w:val="a3"/>
        <w:spacing w:before="142" w:line="312" w:lineRule="auto"/>
        <w:ind w:left="285" w:right="426" w:firstLine="566"/>
        <w:jc w:val="both"/>
      </w:pPr>
      <w:r>
        <w:t>Крім того, студент під час переддипломної практики проводить необхідні дослідження і збирає матеріали для розробки конкретних заходів щодо поліпшення стратегічного управління організації, управління процесами надання послуг, управління персоналом та органі</w:t>
      </w:r>
      <w:r>
        <w:t>зації праці</w:t>
      </w:r>
      <w:r>
        <w:rPr>
          <w:spacing w:val="40"/>
        </w:rPr>
        <w:t xml:space="preserve"> </w:t>
      </w:r>
      <w:r>
        <w:t>в установі.</w:t>
      </w:r>
    </w:p>
    <w:p w:rsidR="006E33FC" w:rsidRDefault="00B977DF">
      <w:pPr>
        <w:pStyle w:val="a3"/>
        <w:spacing w:before="1" w:line="312" w:lineRule="auto"/>
        <w:ind w:left="285" w:right="417" w:firstLine="566"/>
        <w:jc w:val="both"/>
      </w:pPr>
      <w:r>
        <w:rPr>
          <w:b/>
        </w:rPr>
        <w:t xml:space="preserve">ЗАВДАННЯ 3. </w:t>
      </w:r>
      <w:r>
        <w:t>За час проходження переддипломної практики студент повинен</w:t>
      </w:r>
      <w:r>
        <w:rPr>
          <w:spacing w:val="40"/>
        </w:rPr>
        <w:t xml:space="preserve"> </w:t>
      </w:r>
      <w:r>
        <w:t>зібрати матеріал і виконати його первинну</w:t>
      </w:r>
      <w:r>
        <w:rPr>
          <w:spacing w:val="-2"/>
        </w:rPr>
        <w:t xml:space="preserve"> </w:t>
      </w:r>
      <w:r>
        <w:t>обробку. Тему, об'єкт і методику</w:t>
      </w:r>
      <w:r>
        <w:rPr>
          <w:spacing w:val="-2"/>
        </w:rPr>
        <w:t xml:space="preserve"> </w:t>
      </w:r>
      <w:r>
        <w:t>дослідження студент погоджує з науковим керівником.</w:t>
      </w:r>
    </w:p>
    <w:p w:rsidR="006E33FC" w:rsidRDefault="00B977DF">
      <w:pPr>
        <w:pStyle w:val="a3"/>
        <w:spacing w:before="6" w:line="312" w:lineRule="auto"/>
        <w:ind w:left="285" w:right="431" w:firstLine="566"/>
        <w:jc w:val="both"/>
      </w:pPr>
      <w:r>
        <w:t>В організації (установі) студент п</w:t>
      </w:r>
      <w:r>
        <w:t>овинен дати економічну</w:t>
      </w:r>
      <w:r>
        <w:rPr>
          <w:spacing w:val="-3"/>
        </w:rPr>
        <w:t xml:space="preserve"> </w:t>
      </w:r>
      <w:r>
        <w:t>характеристику</w:t>
      </w:r>
      <w:r>
        <w:rPr>
          <w:spacing w:val="-3"/>
        </w:rPr>
        <w:t xml:space="preserve"> </w:t>
      </w:r>
      <w:r>
        <w:t>об'єктів дослідження, зробити аналіз діяльності, розробити організаційні, управлінські і економічні заходи, розрахувати ефективність від впровадження заходів.</w:t>
      </w:r>
    </w:p>
    <w:p w:rsidR="006E33FC" w:rsidRDefault="00B977DF">
      <w:pPr>
        <w:spacing w:before="9" w:line="312" w:lineRule="auto"/>
        <w:ind w:left="285" w:right="430" w:firstLine="566"/>
        <w:jc w:val="both"/>
        <w:rPr>
          <w:b/>
          <w:i/>
          <w:sz w:val="24"/>
        </w:rPr>
      </w:pPr>
      <w:r>
        <w:rPr>
          <w:b/>
          <w:i/>
          <w:sz w:val="24"/>
        </w:rPr>
        <w:t>Доцільно пропозиції, які викладені у звіті з переддипломної</w:t>
      </w:r>
      <w:r>
        <w:rPr>
          <w:b/>
          <w:i/>
          <w:sz w:val="24"/>
        </w:rPr>
        <w:t xml:space="preserve"> практики і в подальшому у кваліфікаційній роботі магістра, впровадити в організації.</w:t>
      </w:r>
    </w:p>
    <w:p w:rsidR="006E33FC" w:rsidRDefault="006E33FC">
      <w:pPr>
        <w:pStyle w:val="a3"/>
        <w:spacing w:before="84"/>
        <w:rPr>
          <w:b/>
          <w:i/>
        </w:rPr>
      </w:pPr>
    </w:p>
    <w:p w:rsidR="006E33FC" w:rsidRDefault="00B977DF">
      <w:pPr>
        <w:pStyle w:val="3"/>
        <w:numPr>
          <w:ilvl w:val="0"/>
          <w:numId w:val="1"/>
        </w:numPr>
        <w:tabs>
          <w:tab w:val="left" w:pos="3677"/>
        </w:tabs>
        <w:ind w:left="3677" w:hanging="240"/>
        <w:jc w:val="left"/>
      </w:pPr>
      <w:r>
        <w:t>Рекомендації</w:t>
      </w:r>
      <w:r>
        <w:rPr>
          <w:spacing w:val="-7"/>
        </w:rPr>
        <w:t xml:space="preserve"> </w:t>
      </w:r>
      <w:r>
        <w:t>щодо</w:t>
      </w:r>
      <w:r>
        <w:rPr>
          <w:spacing w:val="-7"/>
        </w:rPr>
        <w:t xml:space="preserve"> </w:t>
      </w:r>
      <w:r>
        <w:t>збору</w:t>
      </w:r>
      <w:r>
        <w:rPr>
          <w:spacing w:val="-5"/>
        </w:rPr>
        <w:t xml:space="preserve"> </w:t>
      </w:r>
      <w:r>
        <w:rPr>
          <w:spacing w:val="-2"/>
        </w:rPr>
        <w:t>інформації</w:t>
      </w:r>
    </w:p>
    <w:p w:rsidR="006E33FC" w:rsidRDefault="006E33FC">
      <w:pPr>
        <w:pStyle w:val="a3"/>
        <w:spacing w:before="166"/>
        <w:rPr>
          <w:b/>
        </w:rPr>
      </w:pPr>
    </w:p>
    <w:p w:rsidR="006E33FC" w:rsidRDefault="00B977DF">
      <w:pPr>
        <w:pStyle w:val="a3"/>
        <w:spacing w:line="312" w:lineRule="auto"/>
        <w:ind w:left="285" w:right="417" w:firstLine="566"/>
        <w:jc w:val="both"/>
      </w:pPr>
      <w:r>
        <w:t>Для глибокого вивчення теми кваліфікаційної роботи, узагальнення і використання наукових досягнень, передового досвіду студент зобов’</w:t>
      </w:r>
      <w:r>
        <w:t>язаний використати літературу, вивчення якої виробляє навички самостійної роботи. Від того, як студент опанував теоретичний курс, залежить якість випускної кваліфікаційної роботи.</w:t>
      </w:r>
    </w:p>
    <w:p w:rsidR="006E33FC" w:rsidRDefault="00B977DF">
      <w:pPr>
        <w:pStyle w:val="a3"/>
        <w:spacing w:before="5" w:line="312" w:lineRule="auto"/>
        <w:ind w:left="285" w:right="417" w:firstLine="566"/>
        <w:jc w:val="both"/>
      </w:pPr>
      <w:r>
        <w:t>Також під час проходження переддипломної практики студенту необхідно уникати безсистемного накопичення матеріалів для дипломної роботи. Прагнення мати копії ряду</w:t>
      </w:r>
      <w:r>
        <w:rPr>
          <w:spacing w:val="-7"/>
        </w:rPr>
        <w:t xml:space="preserve"> </w:t>
      </w:r>
      <w:r>
        <w:t>документів, планів, звітів, таблиць, пояснювальних записок і т. д., вважаючи, що чим більше бу</w:t>
      </w:r>
      <w:r>
        <w:t>де таких даних, тим в більшій мірі будуть забезпечені необхідні для проектування матеріали, є помилковим, оскільки веде до того, що після закінчення стажування у студента залишається багато невирішених питань.</w:t>
      </w:r>
    </w:p>
    <w:p w:rsidR="006E33FC" w:rsidRDefault="00B977DF">
      <w:pPr>
        <w:pStyle w:val="a3"/>
        <w:spacing w:before="4" w:line="312" w:lineRule="auto"/>
        <w:ind w:left="285" w:right="416" w:firstLine="566"/>
        <w:jc w:val="both"/>
      </w:pPr>
      <w:r>
        <w:t>Тільки виконуючи роботу відповідно до конкретн</w:t>
      </w:r>
      <w:r>
        <w:t>ого завдання керівника практики, який спрямовує діяльність студента в відповідності з темою його кваліфікаційної роботи, студент може послідовно вивчити і проаналізувати чинність всіх пов'язаних з його дослідженням показників, їх взаємозв'язок, зробити вис</w:t>
      </w:r>
      <w:r>
        <w:t>новки, розробити і запропонувати необхідні заходи щодо поліпшення показників роботи організації (установи). Тільки в процесі такої роботи накопичуються якісні матеріали. Зрозуміло, що для спеціальних досліджень повинен відводитися відповідний час, а</w:t>
      </w:r>
    </w:p>
    <w:p w:rsidR="006E33FC" w:rsidRDefault="006E33FC">
      <w:pPr>
        <w:pStyle w:val="a3"/>
        <w:spacing w:line="312" w:lineRule="auto"/>
        <w:jc w:val="both"/>
        <w:sectPr w:rsidR="006E33FC">
          <w:type w:val="continuous"/>
          <w:pgSz w:w="11920" w:h="16850"/>
          <w:pgMar w:top="110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71"/>
        <w:ind w:left="285"/>
        <w:jc w:val="both"/>
      </w:pPr>
      <w:r>
        <w:lastRenderedPageBreak/>
        <w:t>основну</w:t>
      </w:r>
      <w:r>
        <w:rPr>
          <w:spacing w:val="-13"/>
        </w:rPr>
        <w:t xml:space="preserve"> </w:t>
      </w:r>
      <w:r>
        <w:t>частину</w:t>
      </w:r>
      <w:r>
        <w:rPr>
          <w:spacing w:val="-8"/>
        </w:rPr>
        <w:t xml:space="preserve"> </w:t>
      </w:r>
      <w:r>
        <w:t>його</w:t>
      </w:r>
      <w:r>
        <w:rPr>
          <w:spacing w:val="-3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повинен</w:t>
      </w:r>
      <w:r>
        <w:rPr>
          <w:spacing w:val="-2"/>
        </w:rPr>
        <w:t xml:space="preserve"> </w:t>
      </w:r>
      <w:r>
        <w:t>відвести</w:t>
      </w:r>
      <w:r>
        <w:rPr>
          <w:spacing w:val="-2"/>
        </w:rPr>
        <w:t xml:space="preserve"> </w:t>
      </w:r>
      <w:r>
        <w:t>роботі</w:t>
      </w:r>
      <w:r>
        <w:rPr>
          <w:spacing w:val="-5"/>
        </w:rPr>
        <w:t xml:space="preserve"> </w:t>
      </w:r>
      <w:r>
        <w:t>безпосередньо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організації.</w:t>
      </w:r>
    </w:p>
    <w:p w:rsidR="006E33FC" w:rsidRDefault="00B977DF">
      <w:pPr>
        <w:pStyle w:val="a3"/>
        <w:spacing w:before="84" w:line="312" w:lineRule="auto"/>
        <w:ind w:left="285" w:right="427" w:firstLine="566"/>
        <w:jc w:val="both"/>
      </w:pPr>
      <w:r>
        <w:t>Найбільш правильні і вичерпні відповіді на всі питання, які виникають, студент може отримати безпосередньо від управлінських служб організації.</w:t>
      </w:r>
    </w:p>
    <w:p w:rsidR="006E33FC" w:rsidRDefault="00B977DF">
      <w:pPr>
        <w:pStyle w:val="a3"/>
        <w:spacing w:before="3" w:line="312" w:lineRule="auto"/>
        <w:ind w:left="285" w:right="420" w:firstLine="566"/>
        <w:jc w:val="both"/>
      </w:pPr>
      <w:r>
        <w:t>Техніко-економічна оцінка результатів діяльності організації (установи) відноситься до поглибленого аналізу ряду техніко-економічних показників, при якому необхідно детально розкрити першопричини всіх резервів установи.</w:t>
      </w:r>
    </w:p>
    <w:p w:rsidR="006E33FC" w:rsidRDefault="00B977DF">
      <w:pPr>
        <w:pStyle w:val="a3"/>
        <w:spacing w:before="3" w:line="312" w:lineRule="auto"/>
        <w:ind w:left="285" w:right="417" w:firstLine="566"/>
        <w:jc w:val="both"/>
      </w:pPr>
      <w:r>
        <w:t>На підставі глибокого спеціального а</w:t>
      </w:r>
      <w:r>
        <w:t>налізу повинні бути розроблені конкретні організаційно-економічні та управлінські заходи, що в наступному ввійдуть в проектну частину кваліфікаційної роботи. Потрібно мати на увазі, що жодні готові описи процесів надання послуг не можуть забезпечити виявле</w:t>
      </w:r>
      <w:r>
        <w:t>ння суттєвості, характеру і засобів технології і організації в такій мірі, як це можливо при особистому спостереженні.</w:t>
      </w:r>
    </w:p>
    <w:p w:rsidR="006E33FC" w:rsidRDefault="00B977DF">
      <w:pPr>
        <w:pStyle w:val="a3"/>
        <w:spacing w:before="7" w:line="312" w:lineRule="auto"/>
        <w:ind w:left="285" w:right="413" w:firstLine="566"/>
        <w:jc w:val="both"/>
      </w:pPr>
      <w:r>
        <w:t>Виходячи з цього, студентам рекомендується в усіх можливих випадках не обмежуватися отриманням готових матеріалів, а самим проводити необ</w:t>
      </w:r>
      <w:r>
        <w:t>хідні дослідження і спостерігати за процесами в організації.</w:t>
      </w:r>
    </w:p>
    <w:p w:rsidR="006E33FC" w:rsidRDefault="00B977DF">
      <w:pPr>
        <w:pStyle w:val="a3"/>
        <w:spacing w:before="4" w:line="312" w:lineRule="auto"/>
        <w:ind w:left="285" w:right="427" w:firstLine="566"/>
        <w:jc w:val="both"/>
      </w:pPr>
      <w:r>
        <w:t>Слід пам’ятати, що після закінчення стажування скоріше всього не буде можливості додатково отримати необхідну інформацію в установі.</w:t>
      </w:r>
    </w:p>
    <w:p w:rsidR="006E33FC" w:rsidRDefault="006E33FC">
      <w:pPr>
        <w:pStyle w:val="a3"/>
        <w:spacing w:before="91"/>
      </w:pPr>
    </w:p>
    <w:p w:rsidR="006E33FC" w:rsidRDefault="00B977DF">
      <w:pPr>
        <w:pStyle w:val="3"/>
        <w:numPr>
          <w:ilvl w:val="0"/>
          <w:numId w:val="1"/>
        </w:numPr>
        <w:tabs>
          <w:tab w:val="left" w:pos="3780"/>
        </w:tabs>
        <w:ind w:left="3780" w:hanging="240"/>
        <w:jc w:val="left"/>
      </w:pPr>
      <w:r>
        <w:t>Звіт</w:t>
      </w:r>
      <w:r>
        <w:rPr>
          <w:spacing w:val="-11"/>
        </w:rPr>
        <w:t xml:space="preserve"> </w:t>
      </w:r>
      <w:r>
        <w:t>про</w:t>
      </w:r>
      <w:r>
        <w:rPr>
          <w:spacing w:val="-10"/>
        </w:rPr>
        <w:t xml:space="preserve"> </w:t>
      </w:r>
      <w:r>
        <w:t>переддипломну</w:t>
      </w:r>
      <w:r>
        <w:rPr>
          <w:spacing w:val="-7"/>
        </w:rPr>
        <w:t xml:space="preserve"> </w:t>
      </w:r>
      <w:r>
        <w:rPr>
          <w:spacing w:val="-2"/>
        </w:rPr>
        <w:t>практику</w:t>
      </w:r>
    </w:p>
    <w:p w:rsidR="006E33FC" w:rsidRDefault="006E33FC">
      <w:pPr>
        <w:pStyle w:val="a3"/>
        <w:spacing w:before="164"/>
        <w:rPr>
          <w:b/>
        </w:rPr>
      </w:pPr>
    </w:p>
    <w:p w:rsidR="006E33FC" w:rsidRDefault="00B977DF">
      <w:pPr>
        <w:pStyle w:val="a3"/>
        <w:spacing w:line="312" w:lineRule="auto"/>
        <w:ind w:left="285" w:firstLine="566"/>
      </w:pPr>
      <w:r>
        <w:t>По</w:t>
      </w:r>
      <w:r>
        <w:rPr>
          <w:spacing w:val="40"/>
        </w:rPr>
        <w:t xml:space="preserve"> </w:t>
      </w:r>
      <w:r>
        <w:t>закінченню</w:t>
      </w:r>
      <w:r>
        <w:rPr>
          <w:spacing w:val="35"/>
        </w:rPr>
        <w:t xml:space="preserve"> </w:t>
      </w:r>
      <w:r>
        <w:t>практики</w:t>
      </w:r>
      <w:r>
        <w:rPr>
          <w:spacing w:val="39"/>
        </w:rPr>
        <w:t xml:space="preserve"> </w:t>
      </w:r>
      <w:r>
        <w:t>студент</w:t>
      </w:r>
      <w:r>
        <w:rPr>
          <w:spacing w:val="40"/>
        </w:rPr>
        <w:t xml:space="preserve"> </w:t>
      </w:r>
      <w:r>
        <w:t>складає</w:t>
      </w:r>
      <w:r>
        <w:rPr>
          <w:spacing w:val="40"/>
        </w:rPr>
        <w:t xml:space="preserve"> </w:t>
      </w:r>
      <w:r>
        <w:t>письмовий</w:t>
      </w:r>
      <w:r>
        <w:rPr>
          <w:spacing w:val="40"/>
        </w:rPr>
        <w:t xml:space="preserve"> </w:t>
      </w:r>
      <w:r>
        <w:t>звіт</w:t>
      </w:r>
      <w:r>
        <w:rPr>
          <w:spacing w:val="35"/>
        </w:rPr>
        <w:t xml:space="preserve"> </w:t>
      </w:r>
      <w:r>
        <w:t>і</w:t>
      </w:r>
      <w:r>
        <w:rPr>
          <w:spacing w:val="39"/>
        </w:rPr>
        <w:t xml:space="preserve"> </w:t>
      </w:r>
      <w:r>
        <w:t>здає</w:t>
      </w:r>
      <w:r>
        <w:rPr>
          <w:spacing w:val="40"/>
        </w:rPr>
        <w:t xml:space="preserve"> </w:t>
      </w:r>
      <w:r>
        <w:t>його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перевірку</w:t>
      </w:r>
      <w:r>
        <w:rPr>
          <w:spacing w:val="32"/>
        </w:rPr>
        <w:t xml:space="preserve"> </w:t>
      </w:r>
      <w:r>
        <w:t>керівнику практики (викладачу).</w:t>
      </w:r>
    </w:p>
    <w:p w:rsidR="006E33FC" w:rsidRDefault="00B977DF">
      <w:pPr>
        <w:pStyle w:val="a3"/>
        <w:ind w:left="852"/>
      </w:pPr>
      <w:r>
        <w:t>Звіт</w:t>
      </w:r>
      <w:r>
        <w:rPr>
          <w:spacing w:val="-6"/>
        </w:rPr>
        <w:t xml:space="preserve"> </w:t>
      </w:r>
      <w:r>
        <w:t>повинен</w:t>
      </w:r>
      <w:r>
        <w:rPr>
          <w:spacing w:val="-7"/>
        </w:rPr>
        <w:t xml:space="preserve"> </w:t>
      </w:r>
      <w:r>
        <w:rPr>
          <w:spacing w:val="-2"/>
        </w:rPr>
        <w:t>містити: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3"/>
          <w:tab w:val="left" w:pos="1845"/>
          <w:tab w:val="left" w:pos="2597"/>
          <w:tab w:val="left" w:pos="4464"/>
          <w:tab w:val="left" w:pos="5442"/>
          <w:tab w:val="left" w:pos="5768"/>
          <w:tab w:val="left" w:pos="6714"/>
          <w:tab w:val="left" w:pos="8581"/>
          <w:tab w:val="left" w:pos="9405"/>
        </w:tabs>
        <w:spacing w:before="85" w:line="309" w:lineRule="auto"/>
        <w:ind w:right="434" w:firstLine="566"/>
        <w:rPr>
          <w:sz w:val="24"/>
        </w:rPr>
      </w:pPr>
      <w:r>
        <w:rPr>
          <w:spacing w:val="-2"/>
          <w:sz w:val="24"/>
        </w:rPr>
        <w:t>назву</w:t>
      </w:r>
      <w:r>
        <w:rPr>
          <w:sz w:val="24"/>
        </w:rPr>
        <w:tab/>
      </w:r>
      <w:r>
        <w:rPr>
          <w:spacing w:val="-4"/>
          <w:sz w:val="24"/>
        </w:rPr>
        <w:t>теми</w:t>
      </w:r>
      <w:r>
        <w:rPr>
          <w:sz w:val="24"/>
        </w:rPr>
        <w:tab/>
      </w:r>
      <w:r>
        <w:rPr>
          <w:spacing w:val="-2"/>
          <w:sz w:val="24"/>
        </w:rPr>
        <w:t>кваліфікаційної</w:t>
      </w:r>
      <w:r>
        <w:rPr>
          <w:sz w:val="24"/>
        </w:rPr>
        <w:tab/>
      </w:r>
      <w:r>
        <w:rPr>
          <w:spacing w:val="-2"/>
          <w:sz w:val="24"/>
        </w:rPr>
        <w:t>роботи</w:t>
      </w:r>
      <w:r>
        <w:rPr>
          <w:sz w:val="24"/>
        </w:rPr>
        <w:tab/>
      </w:r>
      <w:r>
        <w:rPr>
          <w:spacing w:val="-10"/>
          <w:sz w:val="24"/>
        </w:rPr>
        <w:t>і</w:t>
      </w:r>
      <w:r>
        <w:rPr>
          <w:sz w:val="24"/>
        </w:rPr>
        <w:tab/>
      </w:r>
      <w:r>
        <w:rPr>
          <w:spacing w:val="-2"/>
          <w:sz w:val="24"/>
        </w:rPr>
        <w:t>стислу</w:t>
      </w:r>
      <w:r>
        <w:rPr>
          <w:sz w:val="24"/>
        </w:rPr>
        <w:tab/>
      </w:r>
      <w:r>
        <w:rPr>
          <w:spacing w:val="-2"/>
          <w:sz w:val="24"/>
        </w:rPr>
        <w:t>характеристику</w:t>
      </w:r>
      <w:r>
        <w:rPr>
          <w:sz w:val="24"/>
        </w:rPr>
        <w:tab/>
      </w:r>
      <w:r>
        <w:rPr>
          <w:spacing w:val="-2"/>
          <w:sz w:val="24"/>
        </w:rPr>
        <w:t>місця</w:t>
      </w:r>
      <w:r>
        <w:rPr>
          <w:sz w:val="24"/>
        </w:rPr>
        <w:tab/>
      </w:r>
      <w:r>
        <w:rPr>
          <w:spacing w:val="-2"/>
          <w:sz w:val="24"/>
        </w:rPr>
        <w:t xml:space="preserve">проходження </w:t>
      </w:r>
      <w:r>
        <w:rPr>
          <w:sz w:val="24"/>
        </w:rPr>
        <w:t>переддипломної практики;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3"/>
        </w:tabs>
        <w:spacing w:before="7" w:line="312" w:lineRule="auto"/>
        <w:ind w:right="1033" w:firstLine="566"/>
        <w:rPr>
          <w:sz w:val="24"/>
        </w:rPr>
      </w:pPr>
      <w:r>
        <w:rPr>
          <w:sz w:val="24"/>
        </w:rPr>
        <w:t>характеристику роботи, виконаної на базі прак</w:t>
      </w:r>
      <w:r>
        <w:rPr>
          <w:sz w:val="24"/>
        </w:rPr>
        <w:t>тики, з викладення засобів</w:t>
      </w:r>
      <w:r>
        <w:rPr>
          <w:spacing w:val="31"/>
          <w:sz w:val="24"/>
        </w:rPr>
        <w:t xml:space="preserve"> </w:t>
      </w:r>
      <w:r>
        <w:rPr>
          <w:sz w:val="24"/>
        </w:rPr>
        <w:t>і отриманих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результатів;</w:t>
      </w:r>
    </w:p>
    <w:p w:rsidR="006E33FC" w:rsidRDefault="00B977DF">
      <w:pPr>
        <w:pStyle w:val="a4"/>
        <w:numPr>
          <w:ilvl w:val="0"/>
          <w:numId w:val="5"/>
        </w:numPr>
        <w:tabs>
          <w:tab w:val="left" w:pos="1023"/>
          <w:tab w:val="left" w:pos="2837"/>
          <w:tab w:val="left" w:pos="4102"/>
          <w:tab w:val="left" w:pos="5053"/>
          <w:tab w:val="left" w:pos="5425"/>
          <w:tab w:val="left" w:pos="6658"/>
          <w:tab w:val="left" w:pos="7477"/>
          <w:tab w:val="left" w:pos="9110"/>
          <w:tab w:val="left" w:pos="9530"/>
        </w:tabs>
        <w:spacing w:before="2" w:line="312" w:lineRule="auto"/>
        <w:ind w:right="433" w:firstLine="566"/>
        <w:rPr>
          <w:b/>
          <w:sz w:val="24"/>
        </w:rPr>
      </w:pPr>
      <w:r>
        <w:rPr>
          <w:spacing w:val="-2"/>
          <w:sz w:val="24"/>
        </w:rPr>
        <w:t>характеристику</w:t>
      </w:r>
      <w:r>
        <w:rPr>
          <w:sz w:val="24"/>
        </w:rPr>
        <w:tab/>
      </w:r>
      <w:r>
        <w:rPr>
          <w:spacing w:val="-2"/>
          <w:sz w:val="24"/>
        </w:rPr>
        <w:t>намічених</w:t>
      </w:r>
      <w:r>
        <w:rPr>
          <w:sz w:val="24"/>
        </w:rPr>
        <w:tab/>
      </w:r>
      <w:r>
        <w:rPr>
          <w:spacing w:val="-2"/>
          <w:sz w:val="24"/>
        </w:rPr>
        <w:t>заходів</w:t>
      </w:r>
      <w:r>
        <w:rPr>
          <w:sz w:val="24"/>
        </w:rPr>
        <w:tab/>
      </w:r>
      <w:r>
        <w:rPr>
          <w:spacing w:val="-6"/>
          <w:sz w:val="24"/>
        </w:rPr>
        <w:t>із</w:t>
      </w:r>
      <w:r>
        <w:rPr>
          <w:sz w:val="24"/>
        </w:rPr>
        <w:tab/>
      </w:r>
      <w:r>
        <w:rPr>
          <w:spacing w:val="-2"/>
          <w:sz w:val="24"/>
        </w:rPr>
        <w:t>вказівкою</w:t>
      </w:r>
      <w:r>
        <w:rPr>
          <w:sz w:val="24"/>
        </w:rPr>
        <w:tab/>
      </w:r>
      <w:r>
        <w:rPr>
          <w:spacing w:val="-2"/>
          <w:sz w:val="24"/>
        </w:rPr>
        <w:t>їхньої</w:t>
      </w:r>
      <w:r>
        <w:rPr>
          <w:sz w:val="24"/>
        </w:rPr>
        <w:tab/>
      </w:r>
      <w:r>
        <w:rPr>
          <w:spacing w:val="-2"/>
          <w:sz w:val="24"/>
        </w:rPr>
        <w:t>управлінської</w:t>
      </w:r>
      <w:r>
        <w:rPr>
          <w:sz w:val="24"/>
        </w:rPr>
        <w:tab/>
      </w:r>
      <w:r>
        <w:rPr>
          <w:spacing w:val="-6"/>
          <w:sz w:val="24"/>
        </w:rPr>
        <w:t>та</w:t>
      </w:r>
      <w:r>
        <w:rPr>
          <w:sz w:val="24"/>
        </w:rPr>
        <w:tab/>
      </w:r>
      <w:r>
        <w:rPr>
          <w:spacing w:val="-2"/>
          <w:sz w:val="24"/>
        </w:rPr>
        <w:t>економічної ефективності</w:t>
      </w:r>
      <w:r>
        <w:rPr>
          <w:b/>
          <w:spacing w:val="-2"/>
          <w:sz w:val="24"/>
        </w:rPr>
        <w:t>.</w:t>
      </w:r>
    </w:p>
    <w:p w:rsidR="006E33FC" w:rsidRDefault="00B977DF">
      <w:pPr>
        <w:pStyle w:val="a3"/>
        <w:spacing w:before="3" w:line="312" w:lineRule="auto"/>
        <w:ind w:left="285" w:firstLine="566"/>
      </w:pPr>
      <w:r>
        <w:t>До</w:t>
      </w:r>
      <w:r>
        <w:rPr>
          <w:spacing w:val="80"/>
          <w:w w:val="150"/>
        </w:rPr>
        <w:t xml:space="preserve"> </w:t>
      </w:r>
      <w:r>
        <w:t>звіту</w:t>
      </w:r>
      <w:r>
        <w:rPr>
          <w:spacing w:val="80"/>
          <w:w w:val="150"/>
        </w:rPr>
        <w:t xml:space="preserve"> </w:t>
      </w:r>
      <w:r>
        <w:t>про</w:t>
      </w:r>
      <w:r>
        <w:rPr>
          <w:spacing w:val="80"/>
          <w:w w:val="150"/>
        </w:rPr>
        <w:t xml:space="preserve"> </w:t>
      </w:r>
      <w:r>
        <w:t>практику</w:t>
      </w:r>
      <w:r>
        <w:rPr>
          <w:spacing w:val="80"/>
          <w:w w:val="150"/>
        </w:rPr>
        <w:t xml:space="preserve"> </w:t>
      </w:r>
      <w:r>
        <w:t>повинні</w:t>
      </w:r>
      <w:r>
        <w:rPr>
          <w:spacing w:val="80"/>
          <w:w w:val="150"/>
        </w:rPr>
        <w:t xml:space="preserve"> </w:t>
      </w:r>
      <w:r>
        <w:t>бути</w:t>
      </w:r>
      <w:r>
        <w:rPr>
          <w:spacing w:val="80"/>
          <w:w w:val="150"/>
        </w:rPr>
        <w:t xml:space="preserve"> </w:t>
      </w:r>
      <w:r>
        <w:t>додані</w:t>
      </w:r>
      <w:r>
        <w:rPr>
          <w:spacing w:val="80"/>
          <w:w w:val="150"/>
        </w:rPr>
        <w:t xml:space="preserve"> </w:t>
      </w:r>
      <w:r>
        <w:t>матеріали</w:t>
      </w:r>
      <w:r>
        <w:rPr>
          <w:spacing w:val="80"/>
          <w:w w:val="150"/>
        </w:rPr>
        <w:t xml:space="preserve"> </w:t>
      </w:r>
      <w:r>
        <w:t>аналізу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темі</w:t>
      </w:r>
      <w:r>
        <w:rPr>
          <w:spacing w:val="80"/>
          <w:w w:val="150"/>
        </w:rPr>
        <w:t xml:space="preserve"> </w:t>
      </w:r>
      <w:r>
        <w:t>дослідження, характеристика і аналіз роботи об'єкту вивчення, креслення, схеми, графіки, таблиці.</w:t>
      </w:r>
    </w:p>
    <w:p w:rsidR="006E33FC" w:rsidRDefault="00B977DF">
      <w:pPr>
        <w:pStyle w:val="a3"/>
        <w:spacing w:before="2" w:line="312" w:lineRule="auto"/>
        <w:ind w:left="285" w:right="417" w:firstLine="566"/>
        <w:jc w:val="both"/>
      </w:pPr>
      <w:r>
        <w:t xml:space="preserve">Обсяг звіту – 20-25 сторінок друкованого тексту. Звіт про проходження практики повинен мати чітку структуру, логічну послідовність і конкретність викладення матеріалу, переконливість аргументації, доказовість висновків і обґрунтованість рекомендацій. Звіт </w:t>
      </w:r>
      <w:r>
        <w:t xml:space="preserve">виконують на аркушах паперу формату А4. З усіх чотирьох сторін повинні бути залишені поля: ліве - 30 мм, праве – 10 мм, верхнє і нижнє – 20 мм, шрифт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текстового редактора Word розміру 14 з полуторним міжрядковим інтервалом. Усі нетекстові о</w:t>
      </w:r>
      <w:r>
        <w:t>б'єкти створюються за допомогою вбудованих функцій Word.</w:t>
      </w:r>
    </w:p>
    <w:p w:rsidR="006E33FC" w:rsidRDefault="00B977DF">
      <w:pPr>
        <w:pStyle w:val="a3"/>
        <w:spacing w:before="7" w:line="312" w:lineRule="auto"/>
        <w:ind w:left="285" w:right="426" w:firstLine="566"/>
        <w:jc w:val="both"/>
      </w:pPr>
      <w:r>
        <w:t>Текст основної частини звіту ділять на розділи, підрозділи, пункти. Звіт повинен бути зброшурований і мати тверду обкладинку.</w:t>
      </w:r>
    </w:p>
    <w:p w:rsidR="006E33FC" w:rsidRDefault="00B977DF">
      <w:pPr>
        <w:pStyle w:val="a3"/>
        <w:spacing w:before="5"/>
        <w:ind w:left="852"/>
        <w:jc w:val="both"/>
      </w:pPr>
      <w:r>
        <w:t>Зміст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структура</w:t>
      </w:r>
      <w:r>
        <w:rPr>
          <w:spacing w:val="-2"/>
        </w:rPr>
        <w:t xml:space="preserve"> </w:t>
      </w:r>
      <w:r>
        <w:rPr>
          <w:spacing w:val="-4"/>
        </w:rPr>
        <w:t>звіту</w:t>
      </w:r>
    </w:p>
    <w:p w:rsidR="006E33FC" w:rsidRDefault="006E33FC">
      <w:pPr>
        <w:pStyle w:val="a3"/>
        <w:jc w:val="both"/>
        <w:sectPr w:rsidR="006E33FC">
          <w:pgSz w:w="11920" w:h="16850"/>
          <w:pgMar w:top="112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71"/>
        <w:ind w:left="852"/>
        <w:jc w:val="both"/>
      </w:pPr>
      <w:r>
        <w:lastRenderedPageBreak/>
        <w:t>Звіт</w:t>
      </w:r>
      <w:r>
        <w:rPr>
          <w:spacing w:val="-6"/>
        </w:rPr>
        <w:t xml:space="preserve"> </w:t>
      </w:r>
      <w:r>
        <w:t>повинен</w:t>
      </w:r>
      <w:r>
        <w:rPr>
          <w:spacing w:val="-7"/>
        </w:rPr>
        <w:t xml:space="preserve"> </w:t>
      </w:r>
      <w:r>
        <w:t>складається</w:t>
      </w:r>
      <w:r>
        <w:rPr>
          <w:spacing w:val="-3"/>
        </w:rPr>
        <w:t xml:space="preserve"> </w:t>
      </w:r>
      <w:r>
        <w:t>із</w:t>
      </w:r>
      <w:r>
        <w:rPr>
          <w:spacing w:val="-6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rPr>
          <w:spacing w:val="-2"/>
        </w:rPr>
        <w:t>елементів: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88"/>
        </w:tabs>
        <w:spacing w:before="84" w:line="312" w:lineRule="auto"/>
        <w:ind w:right="418" w:firstLine="0"/>
        <w:jc w:val="both"/>
        <w:rPr>
          <w:sz w:val="24"/>
        </w:rPr>
      </w:pPr>
      <w:r>
        <w:rPr>
          <w:i/>
          <w:sz w:val="24"/>
        </w:rPr>
        <w:t xml:space="preserve">титульного аркуша, </w:t>
      </w:r>
      <w:r>
        <w:rPr>
          <w:sz w:val="24"/>
        </w:rPr>
        <w:t>який оформлюють на стандартному бланку як показано у додатку Б, на титульному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аркуші обов’язково ставиться печатка підприємства, на якому</w:t>
      </w:r>
      <w:r>
        <w:rPr>
          <w:spacing w:val="-3"/>
          <w:sz w:val="24"/>
        </w:rPr>
        <w:t xml:space="preserve"> </w:t>
      </w:r>
      <w:r>
        <w:rPr>
          <w:sz w:val="24"/>
        </w:rPr>
        <w:t>було пройдено практику, а також підписи студента та керівників;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spacing w:before="4"/>
        <w:ind w:left="423" w:hanging="138"/>
        <w:jc w:val="both"/>
        <w:rPr>
          <w:i/>
          <w:sz w:val="24"/>
        </w:rPr>
      </w:pPr>
      <w:r>
        <w:rPr>
          <w:i/>
          <w:sz w:val="24"/>
        </w:rPr>
        <w:t>індивідуального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завдання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(додаток</w:t>
      </w:r>
      <w:r>
        <w:rPr>
          <w:i/>
          <w:spacing w:val="-9"/>
          <w:sz w:val="24"/>
        </w:rPr>
        <w:t xml:space="preserve"> </w:t>
      </w:r>
      <w:r>
        <w:rPr>
          <w:i/>
          <w:spacing w:val="-5"/>
          <w:sz w:val="24"/>
        </w:rPr>
        <w:t>А);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spacing w:before="142"/>
        <w:ind w:left="423" w:hanging="138"/>
        <w:jc w:val="both"/>
        <w:rPr>
          <w:sz w:val="24"/>
        </w:rPr>
      </w:pPr>
      <w:r>
        <w:rPr>
          <w:spacing w:val="-2"/>
          <w:sz w:val="24"/>
        </w:rPr>
        <w:t>з</w:t>
      </w:r>
      <w:r>
        <w:rPr>
          <w:i/>
          <w:spacing w:val="-2"/>
          <w:sz w:val="24"/>
        </w:rPr>
        <w:t>місту</w:t>
      </w:r>
      <w:r>
        <w:rPr>
          <w:spacing w:val="-2"/>
          <w:sz w:val="24"/>
        </w:rPr>
        <w:t>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ind w:left="423" w:hanging="138"/>
        <w:jc w:val="both"/>
        <w:rPr>
          <w:sz w:val="24"/>
        </w:rPr>
      </w:pPr>
      <w:r>
        <w:rPr>
          <w:i/>
          <w:sz w:val="24"/>
        </w:rPr>
        <w:t>вступу</w:t>
      </w:r>
      <w:r>
        <w:rPr>
          <w:i/>
          <w:spacing w:val="-8"/>
          <w:sz w:val="24"/>
        </w:rPr>
        <w:t xml:space="preserve"> </w:t>
      </w:r>
      <w:r>
        <w:rPr>
          <w:spacing w:val="-2"/>
          <w:sz w:val="24"/>
        </w:rPr>
        <w:t>(1сторінка);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ind w:left="423" w:hanging="138"/>
        <w:rPr>
          <w:sz w:val="24"/>
        </w:rPr>
      </w:pPr>
      <w:r>
        <w:rPr>
          <w:i/>
          <w:sz w:val="24"/>
        </w:rPr>
        <w:t>першого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розділу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(до</w:t>
      </w:r>
      <w:r>
        <w:rPr>
          <w:spacing w:val="-7"/>
          <w:sz w:val="24"/>
        </w:rPr>
        <w:t xml:space="preserve"> </w:t>
      </w:r>
      <w:r>
        <w:rPr>
          <w:sz w:val="24"/>
        </w:rPr>
        <w:t>20 %</w:t>
      </w:r>
      <w:r>
        <w:rPr>
          <w:spacing w:val="-2"/>
          <w:sz w:val="24"/>
        </w:rPr>
        <w:t xml:space="preserve"> </w:t>
      </w:r>
      <w:r>
        <w:rPr>
          <w:sz w:val="24"/>
        </w:rPr>
        <w:t>загального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обсягу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роботи);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ind w:left="423" w:hanging="138"/>
        <w:rPr>
          <w:sz w:val="24"/>
        </w:rPr>
      </w:pPr>
      <w:r>
        <w:rPr>
          <w:i/>
          <w:sz w:val="24"/>
        </w:rPr>
        <w:t>другого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розділу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(до 40</w:t>
      </w:r>
      <w:r>
        <w:rPr>
          <w:spacing w:val="-3"/>
          <w:sz w:val="24"/>
        </w:rPr>
        <w:t xml:space="preserve"> </w:t>
      </w:r>
      <w:r>
        <w:rPr>
          <w:sz w:val="24"/>
        </w:rPr>
        <w:t>%</w:t>
      </w:r>
      <w:r>
        <w:rPr>
          <w:spacing w:val="-8"/>
          <w:sz w:val="24"/>
        </w:rPr>
        <w:t xml:space="preserve"> </w:t>
      </w:r>
      <w:r>
        <w:rPr>
          <w:sz w:val="24"/>
        </w:rPr>
        <w:t>загального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обсягу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роботи);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ind w:left="423" w:hanging="138"/>
        <w:rPr>
          <w:sz w:val="24"/>
        </w:rPr>
      </w:pPr>
      <w:r>
        <w:rPr>
          <w:i/>
          <w:sz w:val="24"/>
        </w:rPr>
        <w:t>третього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розділу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(до</w:t>
      </w:r>
      <w:r>
        <w:rPr>
          <w:spacing w:val="-4"/>
          <w:sz w:val="24"/>
        </w:rPr>
        <w:t xml:space="preserve"> </w:t>
      </w:r>
      <w:r>
        <w:rPr>
          <w:sz w:val="24"/>
        </w:rPr>
        <w:t>40 %</w:t>
      </w:r>
      <w:r>
        <w:rPr>
          <w:spacing w:val="-5"/>
          <w:sz w:val="24"/>
        </w:rPr>
        <w:t xml:space="preserve"> </w:t>
      </w:r>
      <w:r>
        <w:rPr>
          <w:sz w:val="24"/>
        </w:rPr>
        <w:t>загального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обсягу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роботи);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ind w:left="423" w:hanging="138"/>
        <w:rPr>
          <w:sz w:val="24"/>
        </w:rPr>
      </w:pPr>
      <w:r>
        <w:rPr>
          <w:i/>
          <w:sz w:val="24"/>
        </w:rPr>
        <w:t>висновків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(1-2</w:t>
      </w:r>
      <w:r>
        <w:rPr>
          <w:spacing w:val="-2"/>
          <w:sz w:val="24"/>
        </w:rPr>
        <w:t xml:space="preserve"> сторінки);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spacing w:before="147"/>
        <w:ind w:left="423" w:hanging="138"/>
        <w:rPr>
          <w:sz w:val="24"/>
        </w:rPr>
      </w:pPr>
      <w:r>
        <w:rPr>
          <w:i/>
          <w:sz w:val="24"/>
        </w:rPr>
        <w:t>списку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використаних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джерел</w:t>
      </w:r>
      <w:r>
        <w:rPr>
          <w:spacing w:val="-2"/>
          <w:sz w:val="24"/>
        </w:rPr>
        <w:t>;</w:t>
      </w:r>
    </w:p>
    <w:p w:rsidR="006E33FC" w:rsidRDefault="00B977DF">
      <w:pPr>
        <w:pStyle w:val="a4"/>
        <w:numPr>
          <w:ilvl w:val="0"/>
          <w:numId w:val="4"/>
        </w:numPr>
        <w:tabs>
          <w:tab w:val="left" w:pos="423"/>
        </w:tabs>
        <w:spacing w:before="141"/>
        <w:ind w:left="423" w:hanging="138"/>
        <w:jc w:val="both"/>
        <w:rPr>
          <w:sz w:val="24"/>
        </w:rPr>
      </w:pPr>
      <w:r>
        <w:rPr>
          <w:i/>
          <w:sz w:val="24"/>
        </w:rPr>
        <w:t>додатків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(у</w:t>
      </w:r>
      <w:r>
        <w:rPr>
          <w:spacing w:val="-9"/>
          <w:sz w:val="24"/>
        </w:rPr>
        <w:t xml:space="preserve"> </w:t>
      </w:r>
      <w:r>
        <w:rPr>
          <w:sz w:val="24"/>
        </w:rPr>
        <w:t>разі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необхідності).</w:t>
      </w:r>
    </w:p>
    <w:p w:rsidR="006E33FC" w:rsidRDefault="00B977DF">
      <w:pPr>
        <w:pStyle w:val="a3"/>
        <w:spacing w:before="87" w:line="312" w:lineRule="auto"/>
        <w:ind w:left="285" w:right="419" w:firstLine="566"/>
        <w:jc w:val="both"/>
      </w:pPr>
      <w:r>
        <w:t>Кожен із розділів має містити підрозділи (мінімальна кількість – 2, максимальна - 5). Кожен підрозділ повинен відповідати частинам змісту практики (див п. 4).</w:t>
      </w:r>
    </w:p>
    <w:p w:rsidR="006E33FC" w:rsidRDefault="00B977DF">
      <w:pPr>
        <w:pStyle w:val="a3"/>
        <w:spacing w:before="2" w:line="312" w:lineRule="auto"/>
        <w:ind w:left="285" w:right="418" w:firstLine="566"/>
        <w:jc w:val="both"/>
      </w:pPr>
      <w:r>
        <w:t xml:space="preserve">У висновках стисло </w:t>
      </w:r>
      <w:proofErr w:type="spellStart"/>
      <w:r>
        <w:t>формулюються</w:t>
      </w:r>
      <w:proofErr w:type="spellEnd"/>
      <w:r>
        <w:t xml:space="preserve"> основні результати проходження пр</w:t>
      </w:r>
      <w:r>
        <w:t>актики, вказується повнота та ступінь спрацьованості питань індивідуального завдання, практичні рекомендації щодо вирішення виявлених проблем та їх організаційно-економічна ефективність.</w:t>
      </w:r>
    </w:p>
    <w:p w:rsidR="006E33FC" w:rsidRDefault="00B977DF">
      <w:pPr>
        <w:pStyle w:val="a3"/>
        <w:spacing w:before="4" w:line="312" w:lineRule="auto"/>
        <w:ind w:left="285" w:right="427" w:firstLine="566"/>
        <w:jc w:val="both"/>
      </w:pPr>
      <w:r>
        <w:t>Список використаних джерел повинен містити не менше 20 джерел,</w:t>
      </w:r>
      <w:r>
        <w:rPr>
          <w:spacing w:val="80"/>
          <w:w w:val="150"/>
        </w:rPr>
        <w:t xml:space="preserve"> </w:t>
      </w:r>
      <w:r>
        <w:t>на які</w:t>
      </w:r>
      <w:r>
        <w:t xml:space="preserve"> у тексті повинні бути посилання.</w:t>
      </w:r>
    </w:p>
    <w:p w:rsidR="006E33FC" w:rsidRDefault="00B977DF">
      <w:pPr>
        <w:pStyle w:val="a3"/>
        <w:ind w:left="852"/>
      </w:pPr>
      <w:r>
        <w:rPr>
          <w:spacing w:val="-2"/>
        </w:rPr>
        <w:t>Додатки</w:t>
      </w:r>
    </w:p>
    <w:p w:rsidR="006E33FC" w:rsidRDefault="00B977DF">
      <w:pPr>
        <w:pStyle w:val="a3"/>
        <w:spacing w:before="84"/>
        <w:ind w:left="852"/>
      </w:pPr>
      <w:r>
        <w:t>У</w:t>
      </w:r>
      <w:r>
        <w:rPr>
          <w:spacing w:val="-10"/>
        </w:rPr>
        <w:t xml:space="preserve"> </w:t>
      </w:r>
      <w:r>
        <w:t>додатках</w:t>
      </w:r>
      <w:r>
        <w:rPr>
          <w:spacing w:val="-1"/>
        </w:rPr>
        <w:t xml:space="preserve"> </w:t>
      </w:r>
      <w:r>
        <w:t>вміщують</w:t>
      </w:r>
      <w:r>
        <w:rPr>
          <w:spacing w:val="-1"/>
        </w:rPr>
        <w:t xml:space="preserve"> </w:t>
      </w:r>
      <w:r>
        <w:t>матеріал,</w:t>
      </w:r>
      <w:r>
        <w:rPr>
          <w:spacing w:val="-2"/>
        </w:rPr>
        <w:t xml:space="preserve"> який:</w:t>
      </w:r>
    </w:p>
    <w:p w:rsidR="006E33FC" w:rsidRDefault="00B977DF">
      <w:pPr>
        <w:pStyle w:val="a4"/>
        <w:numPr>
          <w:ilvl w:val="0"/>
          <w:numId w:val="3"/>
        </w:numPr>
        <w:tabs>
          <w:tab w:val="left" w:pos="1063"/>
        </w:tabs>
        <w:spacing w:before="87" w:line="312" w:lineRule="auto"/>
        <w:ind w:right="1154" w:firstLine="566"/>
        <w:rPr>
          <w:sz w:val="24"/>
        </w:rPr>
      </w:pPr>
      <w:r>
        <w:rPr>
          <w:sz w:val="24"/>
        </w:rPr>
        <w:t>є необхідним для повноти звіту, але внесення його до основної частини може змінити впорядкованість й логічне сприйняття поданої інформації;</w:t>
      </w:r>
    </w:p>
    <w:p w:rsidR="006E33FC" w:rsidRDefault="00B977DF">
      <w:pPr>
        <w:pStyle w:val="a4"/>
        <w:numPr>
          <w:ilvl w:val="0"/>
          <w:numId w:val="3"/>
        </w:numPr>
        <w:tabs>
          <w:tab w:val="left" w:pos="992"/>
        </w:tabs>
        <w:spacing w:before="2" w:line="312" w:lineRule="auto"/>
        <w:ind w:left="852" w:right="862" w:firstLine="0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4"/>
          <w:sz w:val="24"/>
        </w:rPr>
        <w:t xml:space="preserve"> </w:t>
      </w:r>
      <w:r>
        <w:rPr>
          <w:sz w:val="24"/>
        </w:rPr>
        <w:t>бути</w:t>
      </w:r>
      <w:r>
        <w:rPr>
          <w:spacing w:val="-2"/>
          <w:sz w:val="24"/>
        </w:rPr>
        <w:t xml:space="preserve"> </w:t>
      </w:r>
      <w:r>
        <w:rPr>
          <w:sz w:val="24"/>
        </w:rPr>
        <w:t>послідовно</w:t>
      </w:r>
      <w:r>
        <w:rPr>
          <w:spacing w:val="-2"/>
          <w:sz w:val="24"/>
        </w:rPr>
        <w:t xml:space="preserve"> </w:t>
      </w:r>
      <w:r>
        <w:rPr>
          <w:sz w:val="24"/>
        </w:rPr>
        <w:t>розміщений у</w:t>
      </w:r>
      <w:r>
        <w:rPr>
          <w:spacing w:val="-10"/>
          <w:sz w:val="24"/>
        </w:rPr>
        <w:t xml:space="preserve"> </w:t>
      </w:r>
      <w:r>
        <w:rPr>
          <w:sz w:val="24"/>
        </w:rPr>
        <w:t>звіті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великий</w:t>
      </w:r>
      <w:r>
        <w:rPr>
          <w:spacing w:val="-2"/>
          <w:sz w:val="24"/>
        </w:rPr>
        <w:t xml:space="preserve"> </w:t>
      </w:r>
      <w:r>
        <w:rPr>
          <w:sz w:val="24"/>
        </w:rPr>
        <w:t>обсяг</w:t>
      </w:r>
      <w:r>
        <w:rPr>
          <w:spacing w:val="-3"/>
          <w:sz w:val="24"/>
        </w:rPr>
        <w:t xml:space="preserve"> </w:t>
      </w:r>
      <w:r>
        <w:rPr>
          <w:sz w:val="24"/>
        </w:rPr>
        <w:t>або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способи</w:t>
      </w:r>
      <w:r>
        <w:rPr>
          <w:spacing w:val="-1"/>
          <w:sz w:val="24"/>
        </w:rPr>
        <w:t xml:space="preserve"> </w:t>
      </w:r>
      <w:r>
        <w:rPr>
          <w:sz w:val="24"/>
        </w:rPr>
        <w:t>відтворення; У додатки можуть бути внесені:</w:t>
      </w:r>
    </w:p>
    <w:p w:rsidR="006E33FC" w:rsidRDefault="00B977DF">
      <w:pPr>
        <w:pStyle w:val="a4"/>
        <w:numPr>
          <w:ilvl w:val="0"/>
          <w:numId w:val="3"/>
        </w:numPr>
        <w:tabs>
          <w:tab w:val="left" w:pos="990"/>
        </w:tabs>
        <w:spacing w:before="0"/>
        <w:ind w:left="990" w:hanging="138"/>
        <w:rPr>
          <w:sz w:val="24"/>
        </w:rPr>
      </w:pPr>
      <w:r>
        <w:rPr>
          <w:sz w:val="24"/>
        </w:rPr>
        <w:t>додаткові</w:t>
      </w:r>
      <w:r>
        <w:rPr>
          <w:spacing w:val="-7"/>
          <w:sz w:val="24"/>
        </w:rPr>
        <w:t xml:space="preserve"> </w:t>
      </w:r>
      <w:r>
        <w:rPr>
          <w:sz w:val="24"/>
        </w:rPr>
        <w:t>ілюстрації</w:t>
      </w:r>
      <w:r>
        <w:rPr>
          <w:spacing w:val="-5"/>
          <w:sz w:val="24"/>
        </w:rPr>
        <w:t xml:space="preserve"> </w:t>
      </w:r>
      <w:r>
        <w:rPr>
          <w:sz w:val="24"/>
        </w:rPr>
        <w:t>або</w:t>
      </w:r>
      <w:r>
        <w:rPr>
          <w:spacing w:val="-2"/>
          <w:sz w:val="24"/>
        </w:rPr>
        <w:t xml:space="preserve"> таблиці;</w:t>
      </w:r>
    </w:p>
    <w:p w:rsidR="006E33FC" w:rsidRDefault="00B977DF">
      <w:pPr>
        <w:pStyle w:val="a4"/>
        <w:numPr>
          <w:ilvl w:val="0"/>
          <w:numId w:val="3"/>
        </w:numPr>
        <w:tabs>
          <w:tab w:val="left" w:pos="998"/>
        </w:tabs>
        <w:spacing w:before="87" w:line="312" w:lineRule="auto"/>
        <w:ind w:right="419" w:firstLine="566"/>
        <w:jc w:val="both"/>
        <w:rPr>
          <w:sz w:val="24"/>
        </w:rPr>
      </w:pPr>
      <w:r>
        <w:rPr>
          <w:sz w:val="24"/>
        </w:rPr>
        <w:t>матеріали, які через великий обсяг, специфіку викладення або форму подання не можуть бути внесені до основної частини (оригінали фотографій, проміжні докази, формули, розрахунки; інструкції, методики, опис комп'ютерних програм).</w:t>
      </w:r>
    </w:p>
    <w:p w:rsidR="006E33FC" w:rsidRDefault="00B977DF">
      <w:pPr>
        <w:pStyle w:val="4"/>
        <w:spacing w:before="6"/>
        <w:ind w:left="852"/>
      </w:pPr>
      <w:r>
        <w:t>Оформлення</w:t>
      </w:r>
      <w:r>
        <w:rPr>
          <w:spacing w:val="-8"/>
        </w:rPr>
        <w:t xml:space="preserve"> </w:t>
      </w:r>
      <w:r>
        <w:rPr>
          <w:spacing w:val="-2"/>
        </w:rPr>
        <w:t>посилань</w:t>
      </w:r>
    </w:p>
    <w:p w:rsidR="006E33FC" w:rsidRDefault="00B977DF">
      <w:pPr>
        <w:pStyle w:val="a3"/>
        <w:spacing w:before="82" w:line="312" w:lineRule="auto"/>
        <w:ind w:left="285" w:right="421" w:firstLine="566"/>
        <w:jc w:val="both"/>
      </w:pPr>
      <w:r>
        <w:t>При нап</w:t>
      </w:r>
      <w:r>
        <w:t>исанні звіту</w:t>
      </w:r>
      <w:r>
        <w:rPr>
          <w:spacing w:val="-5"/>
        </w:rPr>
        <w:t xml:space="preserve"> </w:t>
      </w:r>
      <w:r>
        <w:t>студент повинен посилатися на джерела, матеріали або окремі результати з яких наводяться в</w:t>
      </w:r>
      <w:r>
        <w:rPr>
          <w:spacing w:val="-1"/>
        </w:rPr>
        <w:t xml:space="preserve"> </w:t>
      </w:r>
      <w:r>
        <w:t>роботі, або на</w:t>
      </w:r>
      <w:r>
        <w:rPr>
          <w:spacing w:val="-1"/>
        </w:rPr>
        <w:t xml:space="preserve"> </w:t>
      </w:r>
      <w:r>
        <w:t>ідеях і висновках яких розроблюються проблеми, завдання, питання, вивченню яких присвячена робота. Такі посилання дають змогу відшукати д</w:t>
      </w:r>
      <w:r>
        <w:t>окументи, перевірити достовірність відомостей про цитування документа, забезпечують необхідну інформацію про нього, допомагають з'ясувати його зміст, мову тексту, обсяг.</w:t>
      </w:r>
    </w:p>
    <w:p w:rsidR="006E33FC" w:rsidRDefault="00B977DF">
      <w:pPr>
        <w:pStyle w:val="a3"/>
        <w:spacing w:before="4" w:line="312" w:lineRule="auto"/>
        <w:ind w:left="285" w:right="426" w:firstLine="566"/>
        <w:jc w:val="right"/>
      </w:pPr>
      <w:r>
        <w:t>Студент</w:t>
      </w:r>
      <w:r>
        <w:rPr>
          <w:spacing w:val="80"/>
        </w:rPr>
        <w:t xml:space="preserve"> </w:t>
      </w:r>
      <w:r>
        <w:t>може</w:t>
      </w:r>
      <w:r>
        <w:rPr>
          <w:spacing w:val="80"/>
        </w:rPr>
        <w:t xml:space="preserve"> </w:t>
      </w:r>
      <w:r>
        <w:t>обрати</w:t>
      </w:r>
      <w:r>
        <w:rPr>
          <w:spacing w:val="80"/>
        </w:rPr>
        <w:t xml:space="preserve"> </w:t>
      </w:r>
      <w:r>
        <w:t>один</w:t>
      </w:r>
      <w:r>
        <w:rPr>
          <w:spacing w:val="80"/>
        </w:rPr>
        <w:t xml:space="preserve"> </w:t>
      </w:r>
      <w:r>
        <w:t>із</w:t>
      </w:r>
      <w:r>
        <w:rPr>
          <w:spacing w:val="80"/>
        </w:rPr>
        <w:t xml:space="preserve"> </w:t>
      </w:r>
      <w:r>
        <w:t>варіантів</w:t>
      </w:r>
      <w:r>
        <w:rPr>
          <w:spacing w:val="80"/>
        </w:rPr>
        <w:t xml:space="preserve"> </w:t>
      </w:r>
      <w:r>
        <w:t>оформлення</w:t>
      </w:r>
      <w:r>
        <w:rPr>
          <w:spacing w:val="80"/>
        </w:rPr>
        <w:t xml:space="preserve"> </w:t>
      </w:r>
      <w:r>
        <w:t>посилань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кваліфікаційній</w:t>
      </w:r>
      <w:r>
        <w:rPr>
          <w:spacing w:val="80"/>
        </w:rPr>
        <w:t xml:space="preserve"> </w:t>
      </w:r>
      <w:r>
        <w:t>роботі: оф</w:t>
      </w:r>
      <w:r>
        <w:t>ормлення</w:t>
      </w:r>
      <w:r>
        <w:rPr>
          <w:spacing w:val="80"/>
        </w:rPr>
        <w:t xml:space="preserve"> </w:t>
      </w:r>
      <w:r>
        <w:t>посилань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тексті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джерела</w:t>
      </w:r>
      <w:r>
        <w:rPr>
          <w:spacing w:val="80"/>
        </w:rPr>
        <w:t xml:space="preserve"> </w:t>
      </w:r>
      <w:r>
        <w:t>зазначати</w:t>
      </w:r>
      <w:r>
        <w:rPr>
          <w:spacing w:val="80"/>
        </w:rPr>
        <w:t xml:space="preserve"> </w:t>
      </w:r>
      <w:r>
        <w:t>порядковим</w:t>
      </w:r>
      <w:r>
        <w:rPr>
          <w:spacing w:val="80"/>
        </w:rPr>
        <w:t xml:space="preserve"> </w:t>
      </w:r>
      <w:r>
        <w:t>номером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переліком посилань</w:t>
      </w:r>
      <w:r>
        <w:rPr>
          <w:spacing w:val="9"/>
        </w:rPr>
        <w:t xml:space="preserve"> </w:t>
      </w:r>
      <w:r>
        <w:t>(списком</w:t>
      </w:r>
      <w:r>
        <w:rPr>
          <w:spacing w:val="7"/>
        </w:rPr>
        <w:t xml:space="preserve"> </w:t>
      </w:r>
      <w:r>
        <w:t>використаних</w:t>
      </w:r>
      <w:r>
        <w:rPr>
          <w:spacing w:val="12"/>
        </w:rPr>
        <w:t xml:space="preserve"> </w:t>
      </w:r>
      <w:r>
        <w:t>джерел),</w:t>
      </w:r>
      <w:r>
        <w:rPr>
          <w:spacing w:val="10"/>
        </w:rPr>
        <w:t xml:space="preserve"> </w:t>
      </w:r>
      <w:r>
        <w:t>виділеним</w:t>
      </w:r>
      <w:r>
        <w:rPr>
          <w:spacing w:val="10"/>
        </w:rPr>
        <w:t xml:space="preserve"> </w:t>
      </w:r>
      <w:r>
        <w:t>двома</w:t>
      </w:r>
      <w:r>
        <w:rPr>
          <w:spacing w:val="11"/>
        </w:rPr>
        <w:t xml:space="preserve"> </w:t>
      </w:r>
      <w:r>
        <w:t>квадратними</w:t>
      </w:r>
      <w:r>
        <w:rPr>
          <w:spacing w:val="12"/>
        </w:rPr>
        <w:t xml:space="preserve"> </w:t>
      </w:r>
      <w:r>
        <w:t>дужками,</w:t>
      </w:r>
      <w:r>
        <w:rPr>
          <w:spacing w:val="9"/>
        </w:rPr>
        <w:t xml:space="preserve"> </w:t>
      </w:r>
      <w:r>
        <w:t>наприклад,</w:t>
      </w:r>
      <w:r>
        <w:rPr>
          <w:spacing w:val="16"/>
        </w:rPr>
        <w:t xml:space="preserve"> </w:t>
      </w:r>
      <w:r>
        <w:t>«...</w:t>
      </w:r>
      <w:r>
        <w:rPr>
          <w:spacing w:val="15"/>
        </w:rPr>
        <w:t xml:space="preserve"> </w:t>
      </w:r>
      <w:r>
        <w:rPr>
          <w:spacing w:val="-10"/>
        </w:rPr>
        <w:t>у</w:t>
      </w:r>
    </w:p>
    <w:p w:rsidR="006E33FC" w:rsidRDefault="006E33FC">
      <w:pPr>
        <w:pStyle w:val="a3"/>
        <w:spacing w:line="312" w:lineRule="auto"/>
        <w:jc w:val="right"/>
        <w:sectPr w:rsidR="006E33FC">
          <w:pgSz w:w="11920" w:h="16850"/>
          <w:pgMar w:top="112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71"/>
        <w:ind w:left="285"/>
        <w:jc w:val="both"/>
      </w:pPr>
      <w:r>
        <w:lastRenderedPageBreak/>
        <w:t>працях</w:t>
      </w:r>
      <w:r>
        <w:rPr>
          <w:spacing w:val="-6"/>
        </w:rPr>
        <w:t xml:space="preserve"> </w:t>
      </w:r>
      <w:r>
        <w:t>[1–</w:t>
      </w:r>
      <w:r>
        <w:rPr>
          <w:spacing w:val="-2"/>
        </w:rPr>
        <w:t>7]...».</w:t>
      </w:r>
    </w:p>
    <w:p w:rsidR="006E33FC" w:rsidRDefault="00B977DF">
      <w:pPr>
        <w:pStyle w:val="a3"/>
        <w:spacing w:before="82"/>
        <w:ind w:left="852"/>
        <w:jc w:val="both"/>
      </w:pPr>
      <w:r>
        <w:t>При</w:t>
      </w:r>
      <w:r>
        <w:rPr>
          <w:spacing w:val="-10"/>
        </w:rPr>
        <w:t xml:space="preserve"> </w:t>
      </w:r>
      <w:r>
        <w:t>цьому</w:t>
      </w:r>
      <w:r>
        <w:rPr>
          <w:spacing w:val="-9"/>
        </w:rPr>
        <w:t xml:space="preserve"> </w:t>
      </w:r>
      <w:r>
        <w:t>сам</w:t>
      </w:r>
      <w:r>
        <w:rPr>
          <w:spacing w:val="-3"/>
        </w:rPr>
        <w:t xml:space="preserve"> </w:t>
      </w:r>
      <w:r>
        <w:t>список</w:t>
      </w:r>
      <w:r>
        <w:rPr>
          <w:spacing w:val="-6"/>
        </w:rPr>
        <w:t xml:space="preserve"> </w:t>
      </w:r>
      <w:r>
        <w:t>використаних</w:t>
      </w:r>
      <w:r>
        <w:rPr>
          <w:spacing w:val="1"/>
        </w:rPr>
        <w:t xml:space="preserve"> </w:t>
      </w:r>
      <w:r>
        <w:t>джерел</w:t>
      </w:r>
      <w:r>
        <w:rPr>
          <w:spacing w:val="-5"/>
        </w:rPr>
        <w:t xml:space="preserve"> </w:t>
      </w:r>
      <w:r>
        <w:t>формується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алфавітом.</w:t>
      </w:r>
    </w:p>
    <w:p w:rsidR="006E33FC" w:rsidRDefault="00B977DF">
      <w:pPr>
        <w:pStyle w:val="a3"/>
        <w:spacing w:before="86" w:line="312" w:lineRule="auto"/>
        <w:ind w:left="285" w:right="422" w:firstLine="566"/>
        <w:jc w:val="both"/>
      </w:pPr>
      <w:r>
        <w:t>Коли використовують відомості, матеріали з монографій, оглядових статей, інших джерел з великою кількістю сторінок, тоді в посиланні необхідно точно вказати номери сторінок, ілюстрацій, таблиць, формул з джерела, на яке є посилання</w:t>
      </w:r>
      <w:r>
        <w:t xml:space="preserve"> в роботі.</w:t>
      </w:r>
    </w:p>
    <w:p w:rsidR="006E33FC" w:rsidRDefault="00B977DF">
      <w:pPr>
        <w:pStyle w:val="a3"/>
        <w:spacing w:before="4" w:line="312" w:lineRule="auto"/>
        <w:ind w:left="285" w:right="418" w:firstLine="566"/>
        <w:jc w:val="both"/>
      </w:pPr>
      <w:r>
        <w:t xml:space="preserve">Приклад: Цитата в тексті: «... незважаючи на пріоритетне значення </w:t>
      </w:r>
      <w:proofErr w:type="spellStart"/>
      <w:r>
        <w:t>мовних</w:t>
      </w:r>
      <w:proofErr w:type="spellEnd"/>
      <w:r>
        <w:t xml:space="preserve"> каналів зв'язку між діловими партнерами, ні в якому разі не можна ігнорувати найбільші канали</w:t>
      </w:r>
      <w:r>
        <w:rPr>
          <w:spacing w:val="40"/>
        </w:rPr>
        <w:t xml:space="preserve"> </w:t>
      </w:r>
      <w:r>
        <w:t>передавання</w:t>
      </w:r>
      <w:r>
        <w:rPr>
          <w:spacing w:val="40"/>
        </w:rPr>
        <w:t xml:space="preserve"> </w:t>
      </w:r>
      <w:r>
        <w:t>інформації» [6, с. 29].</w:t>
      </w:r>
    </w:p>
    <w:p w:rsidR="006E33FC" w:rsidRDefault="00B977DF">
      <w:pPr>
        <w:pStyle w:val="a3"/>
        <w:spacing w:before="4" w:line="312" w:lineRule="auto"/>
        <w:ind w:left="285" w:right="416" w:firstLine="566"/>
        <w:jc w:val="both"/>
      </w:pPr>
      <w:r>
        <w:t>Відповідний опис у переліку посилань: 6. Є</w:t>
      </w:r>
      <w:r>
        <w:t xml:space="preserve">втушевський В. А. Основи корпоративного управління : </w:t>
      </w:r>
      <w:proofErr w:type="spellStart"/>
      <w:r>
        <w:t>навч</w:t>
      </w:r>
      <w:proofErr w:type="spellEnd"/>
      <w:r>
        <w:t xml:space="preserve">. </w:t>
      </w:r>
      <w:proofErr w:type="spellStart"/>
      <w:r>
        <w:t>посіб</w:t>
      </w:r>
      <w:proofErr w:type="spellEnd"/>
      <w:r>
        <w:t>. / В. А. Євтушевський. – Київ : Знання-Прес, 2002. – 317 с.</w:t>
      </w:r>
    </w:p>
    <w:p w:rsidR="006E33FC" w:rsidRDefault="00B977DF">
      <w:pPr>
        <w:pStyle w:val="a3"/>
        <w:spacing w:before="3" w:line="312" w:lineRule="auto"/>
        <w:ind w:left="852" w:right="851"/>
        <w:jc w:val="both"/>
      </w:pPr>
      <w:r>
        <w:t>2)</w:t>
      </w:r>
      <w:r>
        <w:rPr>
          <w:spacing w:val="-3"/>
        </w:rPr>
        <w:t xml:space="preserve"> </w:t>
      </w:r>
      <w:r>
        <w:t>оформлення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APA</w:t>
      </w:r>
      <w:r>
        <w:rPr>
          <w:spacing w:val="-3"/>
        </w:rPr>
        <w:t xml:space="preserve"> </w:t>
      </w:r>
      <w:proofErr w:type="spellStart"/>
      <w:r>
        <w:t>style</w:t>
      </w:r>
      <w:proofErr w:type="spellEnd"/>
      <w:r>
        <w:t>,</w:t>
      </w:r>
      <w:r>
        <w:rPr>
          <w:spacing w:val="-2"/>
        </w:rPr>
        <w:t xml:space="preserve"> </w:t>
      </w:r>
      <w:r>
        <w:t>що можна</w:t>
      </w:r>
      <w:r>
        <w:rPr>
          <w:spacing w:val="-3"/>
        </w:rPr>
        <w:t xml:space="preserve"> </w:t>
      </w:r>
      <w:r>
        <w:t>робити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допомогою</w:t>
      </w:r>
      <w:r>
        <w:rPr>
          <w:spacing w:val="-2"/>
        </w:rPr>
        <w:t xml:space="preserve"> </w:t>
      </w:r>
      <w:proofErr w:type="spellStart"/>
      <w:r>
        <w:t>Google</w:t>
      </w:r>
      <w:proofErr w:type="spellEnd"/>
      <w:r>
        <w:rPr>
          <w:spacing w:val="-1"/>
        </w:rPr>
        <w:t xml:space="preserve"> </w:t>
      </w:r>
      <w:proofErr w:type="spellStart"/>
      <w:r>
        <w:t>Academy</w:t>
      </w:r>
      <w:proofErr w:type="spellEnd"/>
      <w:r>
        <w:rPr>
          <w:spacing w:val="-7"/>
        </w:rPr>
        <w:t xml:space="preserve"> </w:t>
      </w:r>
      <w:proofErr w:type="spellStart"/>
      <w:r>
        <w:t>tools</w:t>
      </w:r>
      <w:proofErr w:type="spellEnd"/>
      <w:r>
        <w:rPr>
          <w:spacing w:val="-3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3.3). Приклад посилання в тексті:</w:t>
      </w:r>
    </w:p>
    <w:p w:rsidR="006E33FC" w:rsidRDefault="00B977DF">
      <w:pPr>
        <w:pStyle w:val="a3"/>
        <w:spacing w:before="2" w:line="312" w:lineRule="auto"/>
        <w:ind w:left="285" w:firstLine="566"/>
      </w:pPr>
      <w:r>
        <w:t>Цитата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текст</w:t>
      </w:r>
      <w:r>
        <w:t>і:</w:t>
      </w:r>
      <w:r>
        <w:rPr>
          <w:spacing w:val="36"/>
        </w:rPr>
        <w:t xml:space="preserve"> </w:t>
      </w:r>
      <w:r>
        <w:t>«...</w:t>
      </w:r>
      <w:r>
        <w:rPr>
          <w:spacing w:val="37"/>
        </w:rPr>
        <w:t xml:space="preserve"> </w:t>
      </w:r>
      <w:r>
        <w:t>як</w:t>
      </w:r>
      <w:r>
        <w:rPr>
          <w:spacing w:val="34"/>
        </w:rPr>
        <w:t xml:space="preserve"> </w:t>
      </w:r>
      <w:r>
        <w:t>вказує</w:t>
      </w:r>
      <w:r>
        <w:rPr>
          <w:spacing w:val="38"/>
        </w:rPr>
        <w:t xml:space="preserve"> </w:t>
      </w:r>
      <w:r>
        <w:t>експерт</w:t>
      </w:r>
      <w:r>
        <w:rPr>
          <w:spacing w:val="37"/>
        </w:rPr>
        <w:t xml:space="preserve"> </w:t>
      </w:r>
      <w:r>
        <w:t>(</w:t>
      </w:r>
      <w:proofErr w:type="spellStart"/>
      <w:r>
        <w:t>Мендрік</w:t>
      </w:r>
      <w:proofErr w:type="spellEnd"/>
      <w:r>
        <w:t>,</w:t>
      </w:r>
      <w:r>
        <w:rPr>
          <w:spacing w:val="36"/>
        </w:rPr>
        <w:t xml:space="preserve"> </w:t>
      </w:r>
      <w:r>
        <w:t>2010),</w:t>
      </w:r>
      <w:r>
        <w:rPr>
          <w:spacing w:val="36"/>
        </w:rPr>
        <w:t xml:space="preserve"> </w:t>
      </w:r>
      <w:r>
        <w:t>у</w:t>
      </w:r>
      <w:r>
        <w:rPr>
          <w:spacing w:val="29"/>
        </w:rPr>
        <w:t xml:space="preserve"> </w:t>
      </w:r>
      <w:r>
        <w:t>Словаччині</w:t>
      </w:r>
      <w:r>
        <w:rPr>
          <w:spacing w:val="35"/>
        </w:rPr>
        <w:t xml:space="preserve"> </w:t>
      </w:r>
      <w:r>
        <w:t>МОЗ</w:t>
      </w:r>
      <w:r>
        <w:rPr>
          <w:spacing w:val="33"/>
        </w:rPr>
        <w:t xml:space="preserve"> </w:t>
      </w:r>
      <w:r>
        <w:t>приймає</w:t>
      </w:r>
      <w:r>
        <w:rPr>
          <w:spacing w:val="39"/>
        </w:rPr>
        <w:t xml:space="preserve"> </w:t>
      </w:r>
      <w:r>
        <w:t>рішення щодо рівня відшкодування витрат на лікарські засоби протягом лікування».</w:t>
      </w:r>
    </w:p>
    <w:p w:rsidR="006E33FC" w:rsidRDefault="00B977DF">
      <w:pPr>
        <w:pStyle w:val="a3"/>
        <w:ind w:left="852"/>
      </w:pPr>
      <w:r>
        <w:t>Відповідний</w:t>
      </w:r>
      <w:r>
        <w:rPr>
          <w:spacing w:val="-4"/>
        </w:rPr>
        <w:t xml:space="preserve"> </w:t>
      </w:r>
      <w:r>
        <w:t>опис у</w:t>
      </w:r>
      <w:r>
        <w:rPr>
          <w:spacing w:val="-10"/>
        </w:rPr>
        <w:t xml:space="preserve"> </w:t>
      </w:r>
      <w:r>
        <w:t>переліку</w:t>
      </w:r>
      <w:r>
        <w:rPr>
          <w:spacing w:val="-10"/>
        </w:rPr>
        <w:t xml:space="preserve"> </w:t>
      </w:r>
      <w:r>
        <w:rPr>
          <w:spacing w:val="-2"/>
        </w:rPr>
        <w:t>посилань:</w:t>
      </w:r>
    </w:p>
    <w:p w:rsidR="006E33FC" w:rsidRDefault="00B977DF">
      <w:pPr>
        <w:pStyle w:val="a3"/>
        <w:spacing w:before="87" w:line="312" w:lineRule="auto"/>
        <w:ind w:left="285" w:firstLine="566"/>
      </w:pPr>
      <w:r>
        <w:t>6.</w:t>
      </w:r>
      <w:r>
        <w:rPr>
          <w:spacing w:val="-4"/>
        </w:rPr>
        <w:t xml:space="preserve"> </w:t>
      </w:r>
      <w:proofErr w:type="spellStart"/>
      <w:r>
        <w:t>Мендрік</w:t>
      </w:r>
      <w:proofErr w:type="spellEnd"/>
      <w:r>
        <w:t>,</w:t>
      </w:r>
      <w:r>
        <w:rPr>
          <w:spacing w:val="-4"/>
        </w:rPr>
        <w:t xml:space="preserve"> </w:t>
      </w:r>
      <w:r>
        <w:t>О.</w:t>
      </w:r>
      <w:r>
        <w:rPr>
          <w:spacing w:val="-4"/>
        </w:rPr>
        <w:t xml:space="preserve"> </w:t>
      </w:r>
      <w:r>
        <w:t>(2010).</w:t>
      </w:r>
      <w:r>
        <w:rPr>
          <w:spacing w:val="-4"/>
        </w:rPr>
        <w:t xml:space="preserve"> </w:t>
      </w:r>
      <w:r>
        <w:t>Перспективи</w:t>
      </w:r>
      <w:r>
        <w:rPr>
          <w:spacing w:val="-4"/>
        </w:rPr>
        <w:t xml:space="preserve"> </w:t>
      </w:r>
      <w:r>
        <w:t>використання</w:t>
      </w:r>
      <w:r>
        <w:rPr>
          <w:spacing w:val="-4"/>
        </w:rPr>
        <w:t xml:space="preserve"> </w:t>
      </w:r>
      <w:r>
        <w:t>оцінки</w:t>
      </w:r>
      <w:r>
        <w:rPr>
          <w:spacing w:val="-4"/>
        </w:rPr>
        <w:t xml:space="preserve"> </w:t>
      </w:r>
      <w:r>
        <w:t>медичних</w:t>
      </w:r>
      <w:r>
        <w:rPr>
          <w:spacing w:val="-2"/>
        </w:rPr>
        <w:t xml:space="preserve"> </w:t>
      </w:r>
      <w:r>
        <w:t>технологій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Україні.</w:t>
      </w:r>
      <w:r>
        <w:rPr>
          <w:spacing w:val="-4"/>
        </w:rPr>
        <w:t xml:space="preserve"> </w:t>
      </w:r>
      <w:r>
        <w:t>Досвід провідних країн світу. Укра</w:t>
      </w:r>
      <w:r>
        <w:rPr>
          <w:i/>
        </w:rPr>
        <w:t>їнський медичний часопис</w:t>
      </w:r>
      <w:r>
        <w:t>, (6), 15-17.</w:t>
      </w:r>
    </w:p>
    <w:p w:rsidR="006E33FC" w:rsidRDefault="00B977DF">
      <w:pPr>
        <w:pStyle w:val="a3"/>
        <w:spacing w:before="31"/>
        <w:rPr>
          <w:sz w:val="20"/>
        </w:rPr>
      </w:pPr>
      <w:r>
        <w:rPr>
          <w:noProof/>
          <w:sz w:val="20"/>
          <w:lang w:eastAsia="uk-UA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630555</wp:posOffset>
            </wp:positionH>
            <wp:positionV relativeFrom="paragraph">
              <wp:posOffset>181290</wp:posOffset>
            </wp:positionV>
            <wp:extent cx="5713339" cy="2729484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3339" cy="2729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33FC" w:rsidRDefault="006E33FC">
      <w:pPr>
        <w:pStyle w:val="a3"/>
        <w:spacing w:before="173"/>
      </w:pPr>
    </w:p>
    <w:p w:rsidR="006E33FC" w:rsidRDefault="00B977DF">
      <w:pPr>
        <w:pStyle w:val="a3"/>
        <w:spacing w:before="1"/>
        <w:ind w:left="1836"/>
        <w:jc w:val="both"/>
      </w:pPr>
      <w:r>
        <w:t>Рис.</w:t>
      </w:r>
      <w:r>
        <w:rPr>
          <w:spacing w:val="-8"/>
        </w:rPr>
        <w:t xml:space="preserve"> </w:t>
      </w:r>
      <w:r>
        <w:t>3.3.</w:t>
      </w:r>
      <w:r>
        <w:rPr>
          <w:spacing w:val="-6"/>
        </w:rPr>
        <w:t xml:space="preserve"> </w:t>
      </w:r>
      <w:r>
        <w:t>Приклади</w:t>
      </w:r>
      <w:r>
        <w:rPr>
          <w:spacing w:val="-6"/>
        </w:rPr>
        <w:t xml:space="preserve"> </w:t>
      </w:r>
      <w:r>
        <w:t>цитування</w:t>
      </w:r>
      <w:r>
        <w:rPr>
          <w:spacing w:val="-8"/>
        </w:rPr>
        <w:t xml:space="preserve"> </w:t>
      </w:r>
      <w:r>
        <w:t>наукових</w:t>
      </w:r>
      <w:r>
        <w:rPr>
          <w:spacing w:val="-1"/>
        </w:rPr>
        <w:t xml:space="preserve"> </w:t>
      </w:r>
      <w:r>
        <w:t>статей</w:t>
      </w:r>
      <w:r>
        <w:rPr>
          <w:spacing w:val="-4"/>
        </w:rPr>
        <w:t xml:space="preserve"> </w:t>
      </w:r>
      <w:r>
        <w:t>(виокремлено</w:t>
      </w:r>
      <w:r>
        <w:rPr>
          <w:spacing w:val="-6"/>
        </w:rPr>
        <w:t xml:space="preserve"> </w:t>
      </w:r>
      <w:r>
        <w:t>APA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style</w:t>
      </w:r>
      <w:proofErr w:type="spellEnd"/>
      <w:r>
        <w:rPr>
          <w:spacing w:val="-2"/>
        </w:rPr>
        <w:t>)</w:t>
      </w:r>
    </w:p>
    <w:p w:rsidR="006E33FC" w:rsidRDefault="00B977DF">
      <w:pPr>
        <w:pStyle w:val="a3"/>
        <w:spacing w:before="84" w:line="312" w:lineRule="auto"/>
        <w:ind w:left="285" w:right="425" w:firstLine="566"/>
        <w:jc w:val="both"/>
      </w:pPr>
      <w:r>
        <w:t>Для</w:t>
      </w:r>
      <w:r>
        <w:rPr>
          <w:spacing w:val="-3"/>
        </w:rPr>
        <w:t xml:space="preserve"> </w:t>
      </w:r>
      <w:r>
        <w:t>підтвердження</w:t>
      </w:r>
      <w:r>
        <w:rPr>
          <w:spacing w:val="-5"/>
        </w:rPr>
        <w:t xml:space="preserve"> </w:t>
      </w:r>
      <w:r>
        <w:t>власних аргументів</w:t>
      </w:r>
      <w:r>
        <w:rPr>
          <w:spacing w:val="-2"/>
        </w:rPr>
        <w:t xml:space="preserve"> </w:t>
      </w:r>
      <w:r>
        <w:t>посиланням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авторитетне</w:t>
      </w:r>
      <w:r>
        <w:rPr>
          <w:spacing w:val="-3"/>
        </w:rPr>
        <w:t xml:space="preserve"> </w:t>
      </w:r>
      <w:r>
        <w:t>джерело</w:t>
      </w:r>
      <w:r>
        <w:rPr>
          <w:spacing w:val="-2"/>
        </w:rPr>
        <w:t xml:space="preserve"> </w:t>
      </w:r>
      <w:r>
        <w:t>або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критичного аналізу того чи іншого друкованого твору слід наводити цитати. Науковий етикет потребує точного відтворення цитованого тексту, оскільки найменше скорочення наведеного витягу може спотворити зміст, закладений автором.</w:t>
      </w:r>
    </w:p>
    <w:p w:rsidR="006E33FC" w:rsidRDefault="00B977DF">
      <w:pPr>
        <w:pStyle w:val="a3"/>
        <w:spacing w:before="5"/>
        <w:ind w:left="852"/>
        <w:jc w:val="both"/>
      </w:pPr>
      <w:r>
        <w:t>Загальні</w:t>
      </w:r>
      <w:r>
        <w:rPr>
          <w:spacing w:val="-7"/>
        </w:rPr>
        <w:t xml:space="preserve"> </w:t>
      </w:r>
      <w:r>
        <w:t>вимоги</w:t>
      </w:r>
      <w:r>
        <w:rPr>
          <w:spacing w:val="-5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цитування</w:t>
      </w:r>
      <w:r>
        <w:rPr>
          <w:spacing w:val="-8"/>
        </w:rPr>
        <w:t xml:space="preserve"> </w:t>
      </w:r>
      <w:r>
        <w:rPr>
          <w:spacing w:val="-2"/>
        </w:rPr>
        <w:t>такі:</w:t>
      </w:r>
    </w:p>
    <w:p w:rsidR="006E33FC" w:rsidRDefault="00B977DF">
      <w:pPr>
        <w:pStyle w:val="a3"/>
        <w:spacing w:before="84" w:line="312" w:lineRule="auto"/>
        <w:ind w:left="285" w:right="430" w:firstLine="566"/>
        <w:jc w:val="both"/>
      </w:pPr>
      <w:r>
        <w:t>а) текст цитати починається і закінчується лапками та наводиться в тій граматичній формі, в якій він поданий у джерелі, зі збереженням особливостей авторського написання;</w:t>
      </w:r>
    </w:p>
    <w:p w:rsidR="006E33FC" w:rsidRDefault="00B977DF">
      <w:pPr>
        <w:pStyle w:val="a3"/>
        <w:spacing w:before="2"/>
        <w:ind w:left="852"/>
        <w:jc w:val="both"/>
      </w:pPr>
      <w:r>
        <w:t>б)</w:t>
      </w:r>
      <w:r>
        <w:rPr>
          <w:spacing w:val="2"/>
        </w:rPr>
        <w:t xml:space="preserve"> </w:t>
      </w:r>
      <w:r>
        <w:t>цитування</w:t>
      </w:r>
      <w:r>
        <w:rPr>
          <w:spacing w:val="62"/>
        </w:rPr>
        <w:t xml:space="preserve"> </w:t>
      </w:r>
      <w:r>
        <w:t>повинно</w:t>
      </w:r>
      <w:r>
        <w:rPr>
          <w:spacing w:val="64"/>
        </w:rPr>
        <w:t xml:space="preserve"> </w:t>
      </w:r>
      <w:r>
        <w:t>бути</w:t>
      </w:r>
      <w:r>
        <w:rPr>
          <w:spacing w:val="65"/>
        </w:rPr>
        <w:t xml:space="preserve"> </w:t>
      </w:r>
      <w:r>
        <w:t>повним,</w:t>
      </w:r>
      <w:r>
        <w:rPr>
          <w:spacing w:val="65"/>
        </w:rPr>
        <w:t xml:space="preserve"> </w:t>
      </w:r>
      <w:r>
        <w:t>без</w:t>
      </w:r>
      <w:r>
        <w:rPr>
          <w:spacing w:val="67"/>
        </w:rPr>
        <w:t xml:space="preserve"> </w:t>
      </w:r>
      <w:r>
        <w:t>довільного</w:t>
      </w:r>
      <w:r>
        <w:rPr>
          <w:spacing w:val="64"/>
        </w:rPr>
        <w:t xml:space="preserve"> </w:t>
      </w:r>
      <w:r>
        <w:t>скорочення</w:t>
      </w:r>
      <w:r>
        <w:rPr>
          <w:spacing w:val="66"/>
        </w:rPr>
        <w:t xml:space="preserve"> </w:t>
      </w:r>
      <w:r>
        <w:t>авторського</w:t>
      </w:r>
      <w:r>
        <w:rPr>
          <w:spacing w:val="64"/>
        </w:rPr>
        <w:t xml:space="preserve"> </w:t>
      </w:r>
      <w:r>
        <w:t>тексту</w:t>
      </w:r>
      <w:r>
        <w:rPr>
          <w:spacing w:val="60"/>
        </w:rPr>
        <w:t xml:space="preserve"> </w:t>
      </w:r>
      <w:r>
        <w:t>та</w:t>
      </w:r>
      <w:r>
        <w:rPr>
          <w:spacing w:val="66"/>
        </w:rPr>
        <w:t xml:space="preserve"> </w:t>
      </w:r>
      <w:r>
        <w:rPr>
          <w:spacing w:val="-5"/>
        </w:rPr>
        <w:t>без</w:t>
      </w:r>
    </w:p>
    <w:p w:rsidR="006E33FC" w:rsidRDefault="006E33FC">
      <w:pPr>
        <w:pStyle w:val="a3"/>
        <w:jc w:val="both"/>
        <w:sectPr w:rsidR="006E33FC">
          <w:pgSz w:w="11920" w:h="16850"/>
          <w:pgMar w:top="112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71" w:line="312" w:lineRule="auto"/>
        <w:ind w:left="285" w:right="413"/>
        <w:jc w:val="both"/>
      </w:pPr>
      <w:r>
        <w:lastRenderedPageBreak/>
        <w:t>перекручень думок автора. Пропуск слів, речень, 16 абзаців при цитуванні допускається без перекручення авторського тексту і позначається трьома крапками. Вони ставляться у будь-якому місці цитати (на початку, всередині, наприкінці);</w:t>
      </w:r>
    </w:p>
    <w:p w:rsidR="006E33FC" w:rsidRDefault="00B977DF">
      <w:pPr>
        <w:pStyle w:val="a3"/>
        <w:spacing w:before="4"/>
        <w:ind w:left="852"/>
        <w:jc w:val="both"/>
      </w:pPr>
      <w:r>
        <w:t>в</w:t>
      </w:r>
      <w:r>
        <w:t>)</w:t>
      </w:r>
      <w:r>
        <w:rPr>
          <w:spacing w:val="-9"/>
        </w:rPr>
        <w:t xml:space="preserve"> </w:t>
      </w:r>
      <w:r>
        <w:t>кожна</w:t>
      </w:r>
      <w:r>
        <w:rPr>
          <w:spacing w:val="-6"/>
        </w:rPr>
        <w:t xml:space="preserve"> </w:t>
      </w:r>
      <w:r>
        <w:t>цитата</w:t>
      </w:r>
      <w:r>
        <w:rPr>
          <w:spacing w:val="-5"/>
        </w:rPr>
        <w:t xml:space="preserve"> </w:t>
      </w:r>
      <w:r>
        <w:t>обов'язково</w:t>
      </w:r>
      <w:r>
        <w:rPr>
          <w:spacing w:val="-5"/>
        </w:rPr>
        <w:t xml:space="preserve"> </w:t>
      </w:r>
      <w:r>
        <w:t>супроводжується</w:t>
      </w:r>
      <w:r>
        <w:rPr>
          <w:spacing w:val="-1"/>
        </w:rPr>
        <w:t xml:space="preserve"> </w:t>
      </w:r>
      <w:r>
        <w:t>посиланням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джерело;</w:t>
      </w:r>
    </w:p>
    <w:p w:rsidR="006E33FC" w:rsidRDefault="00B977DF">
      <w:pPr>
        <w:pStyle w:val="a3"/>
        <w:spacing w:before="84" w:line="312" w:lineRule="auto"/>
        <w:ind w:left="285" w:right="428" w:firstLine="566"/>
        <w:jc w:val="both"/>
      </w:pPr>
      <w:r>
        <w:t>г) при непрямому цитуванні (переказі, викладі думок інших авторів своїми словами), що дає значну економію тексту, слід бути гранично точним у викладенні думок автора, коректним щодо оцінюван</w:t>
      </w:r>
      <w:r>
        <w:t>ня його результатів і давати відповідні посилання на джерело;</w:t>
      </w:r>
    </w:p>
    <w:p w:rsidR="006E33FC" w:rsidRDefault="00B977DF">
      <w:pPr>
        <w:pStyle w:val="a3"/>
        <w:spacing w:before="4" w:line="312" w:lineRule="auto"/>
        <w:ind w:left="285" w:right="427" w:firstLine="720"/>
        <w:jc w:val="both"/>
      </w:pPr>
      <w:r>
        <w:t>ґ) якщо необхідно виявити ставлення автора роботи до окремих слів або думок з цитованого тексту, то після них у круглих дужках ставлять знак оклику або знак питання.</w:t>
      </w:r>
    </w:p>
    <w:p w:rsidR="006E33FC" w:rsidRDefault="006E33FC">
      <w:pPr>
        <w:pStyle w:val="a3"/>
        <w:spacing w:before="89"/>
      </w:pPr>
    </w:p>
    <w:p w:rsidR="006E33FC" w:rsidRDefault="00B977DF">
      <w:pPr>
        <w:pStyle w:val="4"/>
        <w:ind w:left="1006"/>
      </w:pPr>
      <w:r>
        <w:t>Оформлення</w:t>
      </w:r>
      <w:r>
        <w:rPr>
          <w:spacing w:val="-8"/>
        </w:rPr>
        <w:t xml:space="preserve"> </w:t>
      </w:r>
      <w:r>
        <w:t>списку</w:t>
      </w:r>
      <w:r>
        <w:rPr>
          <w:spacing w:val="-8"/>
        </w:rPr>
        <w:t xml:space="preserve"> </w:t>
      </w:r>
      <w:r>
        <w:t>використа</w:t>
      </w:r>
      <w:r>
        <w:t>них</w:t>
      </w:r>
      <w:r>
        <w:rPr>
          <w:spacing w:val="-7"/>
        </w:rPr>
        <w:t xml:space="preserve"> </w:t>
      </w:r>
      <w:r>
        <w:rPr>
          <w:spacing w:val="-2"/>
        </w:rPr>
        <w:t>джерел</w:t>
      </w:r>
    </w:p>
    <w:p w:rsidR="006E33FC" w:rsidRDefault="00B977DF">
      <w:pPr>
        <w:pStyle w:val="a3"/>
        <w:spacing w:before="82" w:line="312" w:lineRule="auto"/>
        <w:ind w:left="285" w:right="422" w:firstLine="720"/>
        <w:jc w:val="both"/>
      </w:pPr>
      <w:r>
        <w:t>Список</w:t>
      </w:r>
      <w:r>
        <w:rPr>
          <w:spacing w:val="-2"/>
        </w:rPr>
        <w:t xml:space="preserve"> </w:t>
      </w:r>
      <w:r>
        <w:t>використаних джерел – елемент</w:t>
      </w:r>
      <w:r>
        <w:rPr>
          <w:spacing w:val="-2"/>
        </w:rPr>
        <w:t xml:space="preserve"> </w:t>
      </w:r>
      <w:r>
        <w:t>бібліографічного</w:t>
      </w:r>
      <w:r>
        <w:rPr>
          <w:spacing w:val="-2"/>
        </w:rPr>
        <w:t xml:space="preserve"> </w:t>
      </w:r>
      <w:r>
        <w:t>апарату, який</w:t>
      </w:r>
      <w:r>
        <w:rPr>
          <w:spacing w:val="-1"/>
        </w:rPr>
        <w:t xml:space="preserve"> </w:t>
      </w:r>
      <w:r>
        <w:t>містить</w:t>
      </w:r>
      <w:r>
        <w:rPr>
          <w:spacing w:val="-2"/>
        </w:rPr>
        <w:t xml:space="preserve"> </w:t>
      </w:r>
      <w:r>
        <w:t>бібліографічні описи використаних джерел і розміщується після висновків. Для написання кваліфікаційної роботи джерела рекомендується розміщувати в алфавітному порядку.</w:t>
      </w:r>
    </w:p>
    <w:p w:rsidR="006E33FC" w:rsidRDefault="00B977DF">
      <w:pPr>
        <w:pStyle w:val="a3"/>
        <w:spacing w:before="3" w:line="312" w:lineRule="auto"/>
        <w:ind w:left="285" w:right="418" w:firstLine="720"/>
        <w:jc w:val="both"/>
      </w:pPr>
      <w:r>
        <w:t>Бібліографічний опис списку використаних джерел може оформлятися здобувачем за його вибором з урахуванням Національного стандарту України ДСТУ 8302:2015 «Інформація та документація. Бібліографічне посилання. Загальні положення та правила складання» або одн</w:t>
      </w:r>
      <w:r>
        <w:t>им зі стилів, віднесених до рекомендованого переліку стилів оформлення списку наукових публікацій, наведеного у додатку 3 «Вимог до оформлення дисертації», затверджених Наказом МОН «Про затвердження Вимог до оформлення дисертації» від 12.01.2017 № 40, а са</w:t>
      </w:r>
      <w:r>
        <w:t>ме MLA (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) </w:t>
      </w:r>
      <w:proofErr w:type="spellStart"/>
      <w:r>
        <w:t>style</w:t>
      </w:r>
      <w:proofErr w:type="spellEnd"/>
      <w:r>
        <w:t>., APA- (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) </w:t>
      </w:r>
      <w:proofErr w:type="spellStart"/>
      <w:r>
        <w:t>style</w:t>
      </w:r>
      <w:proofErr w:type="spellEnd"/>
      <w:r>
        <w:t xml:space="preserve">., </w:t>
      </w:r>
      <w:proofErr w:type="spellStart"/>
      <w:r>
        <w:t>Harvard</w:t>
      </w:r>
      <w:proofErr w:type="spellEnd"/>
      <w:r>
        <w:t xml:space="preserve"> </w:t>
      </w:r>
      <w:proofErr w:type="spellStart"/>
      <w:r>
        <w:t>stylе</w:t>
      </w:r>
      <w:proofErr w:type="spellEnd"/>
      <w:r>
        <w:t>.</w:t>
      </w:r>
    </w:p>
    <w:p w:rsidR="006E33FC" w:rsidRDefault="00B977DF">
      <w:pPr>
        <w:pStyle w:val="a3"/>
        <w:spacing w:before="9" w:line="312" w:lineRule="auto"/>
        <w:ind w:left="1169" w:firstLine="8385"/>
      </w:pPr>
      <w:r>
        <w:t>Таблиця</w:t>
      </w:r>
      <w:r>
        <w:rPr>
          <w:spacing w:val="-15"/>
        </w:rPr>
        <w:t xml:space="preserve"> </w:t>
      </w:r>
      <w:r>
        <w:t>3.1 Приклади оформлення бібліографічного опису списку використаних джерел, що наводять у</w:t>
      </w:r>
    </w:p>
    <w:p w:rsidR="006E33FC" w:rsidRDefault="00B977DF">
      <w:pPr>
        <w:pStyle w:val="a3"/>
        <w:spacing w:before="3" w:after="6"/>
        <w:ind w:left="4366"/>
      </w:pPr>
      <w:r>
        <w:t>кваліфікаційній</w:t>
      </w:r>
      <w:r>
        <w:rPr>
          <w:spacing w:val="-8"/>
        </w:rPr>
        <w:t xml:space="preserve"> </w:t>
      </w:r>
      <w:r>
        <w:rPr>
          <w:spacing w:val="-2"/>
        </w:rPr>
        <w:t>роботі</w:t>
      </w: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2424"/>
        <w:gridCol w:w="6130"/>
      </w:tblGrid>
      <w:tr w:rsidR="006E33FC">
        <w:trPr>
          <w:trHeight w:val="275"/>
        </w:trPr>
        <w:tc>
          <w:tcPr>
            <w:tcW w:w="3605" w:type="dxa"/>
            <w:gridSpan w:val="2"/>
          </w:tcPr>
          <w:p w:rsidR="006E33FC" w:rsidRDefault="00B977DF">
            <w:pPr>
              <w:pStyle w:val="TableParagraph"/>
              <w:spacing w:line="256" w:lineRule="exact"/>
              <w:ind w:left="528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джерела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56" w:lineRule="exact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>клад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оформлення</w:t>
            </w:r>
          </w:p>
        </w:tc>
      </w:tr>
      <w:tr w:rsidR="006E33FC">
        <w:trPr>
          <w:trHeight w:val="551"/>
        </w:trPr>
        <w:tc>
          <w:tcPr>
            <w:tcW w:w="1181" w:type="dxa"/>
            <w:vMerge w:val="restart"/>
          </w:tcPr>
          <w:p w:rsidR="006E33FC" w:rsidRDefault="00B977DF">
            <w:pPr>
              <w:pStyle w:val="TableParagraph"/>
              <w:spacing w:line="273" w:lineRule="exact"/>
              <w:ind w:left="271"/>
              <w:rPr>
                <w:sz w:val="24"/>
              </w:rPr>
            </w:pPr>
            <w:r>
              <w:rPr>
                <w:spacing w:val="-2"/>
                <w:sz w:val="24"/>
              </w:rPr>
              <w:t>Книги</w:t>
            </w: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Пономарів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 слова: мовностилістичні поради. 2-ге вид., стер. Київ : Либідь, 2001. 240 с.</w:t>
            </w:r>
          </w:p>
        </w:tc>
      </w:tr>
      <w:tr w:rsidR="006E33FC">
        <w:trPr>
          <w:trHeight w:val="553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6" w:lineRule="exact"/>
              <w:ind w:right="517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(APA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tabs>
                <w:tab w:val="left" w:pos="1426"/>
                <w:tab w:val="left" w:pos="1978"/>
                <w:tab w:val="left" w:pos="2477"/>
                <w:tab w:val="left" w:pos="3457"/>
                <w:tab w:val="left" w:pos="4851"/>
                <w:tab w:val="left" w:pos="5812"/>
              </w:tabs>
              <w:spacing w:line="276" w:lineRule="exact"/>
              <w:ind w:left="108" w:right="9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Тимошик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М.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(2004).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Видавнича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z w:val="24"/>
              </w:rPr>
              <w:t>редагування. Київ: Ін Юре.</w:t>
            </w:r>
          </w:p>
        </w:tc>
      </w:tr>
      <w:tr w:rsidR="006E33FC">
        <w:trPr>
          <w:trHeight w:val="825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35" w:lineRule="auto"/>
              <w:ind w:right="157"/>
              <w:rPr>
                <w:sz w:val="24"/>
              </w:rPr>
            </w:pPr>
            <w:r>
              <w:rPr>
                <w:sz w:val="24"/>
              </w:rPr>
              <w:t>Двох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трьох </w:t>
            </w:r>
            <w:r>
              <w:rPr>
                <w:spacing w:val="-2"/>
                <w:sz w:val="24"/>
              </w:rPr>
              <w:t>авторів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Боярин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В.,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Нетробчук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І.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Основи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гідроекології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6E33FC" w:rsidRDefault="00B977DF">
            <w:pPr>
              <w:pStyle w:val="TableParagraph"/>
              <w:spacing w:before="4" w:line="232" w:lineRule="auto"/>
              <w:ind w:left="108"/>
              <w:rPr>
                <w:sz w:val="24"/>
              </w:rPr>
            </w:pPr>
            <w:r>
              <w:rPr>
                <w:sz w:val="24"/>
              </w:rPr>
              <w:t>теорія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посіб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Луцьк : Вежа-Друк, 2016. 365 с.</w:t>
            </w:r>
          </w:p>
        </w:tc>
      </w:tr>
      <w:tr w:rsidR="006E33FC">
        <w:trPr>
          <w:trHeight w:val="827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37" w:lineRule="auto"/>
              <w:ind w:right="157"/>
              <w:rPr>
                <w:sz w:val="24"/>
              </w:rPr>
            </w:pPr>
            <w:r>
              <w:rPr>
                <w:sz w:val="24"/>
              </w:rPr>
              <w:t>Двох або трьох авторів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(APA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style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35" w:lineRule="auto"/>
              <w:ind w:left="108" w:right="10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Dev</w:t>
            </w:r>
            <w:proofErr w:type="spellEnd"/>
            <w:r>
              <w:rPr>
                <w:sz w:val="24"/>
              </w:rPr>
              <w:t xml:space="preserve">, K., &amp; </w:t>
            </w:r>
            <w:proofErr w:type="spellStart"/>
            <w:r>
              <w:rPr>
                <w:sz w:val="24"/>
              </w:rPr>
              <w:t>Sarah</w:t>
            </w:r>
            <w:proofErr w:type="spellEnd"/>
            <w:r>
              <w:rPr>
                <w:sz w:val="24"/>
              </w:rPr>
              <w:t xml:space="preserve">, F. (2011). </w:t>
            </w:r>
            <w:proofErr w:type="spellStart"/>
            <w:r>
              <w:rPr>
                <w:sz w:val="24"/>
              </w:rPr>
              <w:t>Illicit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Financial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Flows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from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Developing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Countries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Over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Decade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Ending</w:t>
            </w:r>
            <w:proofErr w:type="spellEnd"/>
            <w:r>
              <w:rPr>
                <w:sz w:val="24"/>
              </w:rPr>
              <w:t xml:space="preserve"> 2009, </w:t>
            </w:r>
            <w:proofErr w:type="spellStart"/>
            <w:r>
              <w:rPr>
                <w:sz w:val="24"/>
              </w:rPr>
              <w:t>Global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Financial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Integrity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Washington</w:t>
            </w:r>
            <w:proofErr w:type="spellEnd"/>
            <w:r>
              <w:rPr>
                <w:sz w:val="24"/>
              </w:rPr>
              <w:t xml:space="preserve"> DC.</w:t>
            </w:r>
          </w:p>
        </w:tc>
      </w:tr>
      <w:tr w:rsidR="006E33FC">
        <w:trPr>
          <w:trHeight w:val="551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Трьох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чотирьох </w:t>
            </w:r>
            <w:r>
              <w:rPr>
                <w:spacing w:val="-2"/>
                <w:sz w:val="24"/>
              </w:rPr>
              <w:t>авторів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Сучасна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українська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Григор’єв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3-тє вид., перероб. Київ : Либідь, 2005. 488 с.</w:t>
            </w:r>
          </w:p>
        </w:tc>
      </w:tr>
      <w:tr w:rsidR="006E33FC">
        <w:trPr>
          <w:trHeight w:val="1103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Трьох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чотирьох </w:t>
            </w:r>
            <w:r>
              <w:rPr>
                <w:spacing w:val="-2"/>
                <w:sz w:val="24"/>
              </w:rPr>
              <w:t>авторів</w:t>
            </w:r>
          </w:p>
          <w:p w:rsidR="006E33FC" w:rsidRDefault="00B977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(APA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Hubbard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G.,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Koehn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Omstein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I.,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Audenrode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M. V., &amp; </w:t>
            </w:r>
            <w:proofErr w:type="spellStart"/>
            <w:r>
              <w:rPr>
                <w:sz w:val="24"/>
              </w:rPr>
              <w:t>Royer</w:t>
            </w:r>
            <w:proofErr w:type="spellEnd"/>
            <w:r>
              <w:rPr>
                <w:sz w:val="24"/>
              </w:rPr>
              <w:t xml:space="preserve">, J. (2010).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mutual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fund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industry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Competition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investor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welfare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New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York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NY: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Columbia</w:t>
            </w:r>
            <w:proofErr w:type="spellEnd"/>
          </w:p>
          <w:p w:rsidR="006E33FC" w:rsidRDefault="00B977DF">
            <w:pPr>
              <w:pStyle w:val="TableParagraph"/>
              <w:spacing w:line="259" w:lineRule="exact"/>
              <w:ind w:left="1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University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Press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E33FC">
        <w:trPr>
          <w:trHeight w:val="830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6" w:lineRule="exact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зазначення автора (з редактором </w:t>
            </w:r>
            <w:r>
              <w:rPr>
                <w:spacing w:val="-2"/>
                <w:sz w:val="24"/>
              </w:rPr>
              <w:t>тощо)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76" w:lineRule="exact"/>
              <w:ind w:left="108" w:right="91"/>
              <w:jc w:val="both"/>
              <w:rPr>
                <w:sz w:val="24"/>
              </w:rPr>
            </w:pPr>
            <w:r>
              <w:rPr>
                <w:sz w:val="24"/>
              </w:rPr>
              <w:t>Мінералогічний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уклад.: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С.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 xml:space="preserve">Білецький, В. Г. Омельченко, Г. Д. </w:t>
            </w:r>
            <w:proofErr w:type="spellStart"/>
            <w:r>
              <w:rPr>
                <w:sz w:val="24"/>
              </w:rPr>
              <w:t>Горванко</w:t>
            </w:r>
            <w:proofErr w:type="spellEnd"/>
            <w:r>
              <w:rPr>
                <w:sz w:val="24"/>
              </w:rPr>
              <w:t xml:space="preserve">. Маріуполь : </w:t>
            </w:r>
            <w:proofErr w:type="spellStart"/>
            <w:r>
              <w:rPr>
                <w:sz w:val="24"/>
              </w:rPr>
              <w:t>Сх</w:t>
            </w:r>
            <w:proofErr w:type="spellEnd"/>
            <w:r>
              <w:rPr>
                <w:sz w:val="24"/>
              </w:rPr>
              <w:t>. вид. дім, 2016. 488 с.</w:t>
            </w:r>
          </w:p>
        </w:tc>
      </w:tr>
      <w:tr w:rsidR="006E33FC">
        <w:trPr>
          <w:trHeight w:val="273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зазначення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53" w:lineRule="exact"/>
              <w:ind w:left="1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Фіголь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(Ред.).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(2009).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Українська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мова.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Київ: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НТУУ</w:t>
            </w:r>
          </w:p>
        </w:tc>
      </w:tr>
    </w:tbl>
    <w:p w:rsidR="006E33FC" w:rsidRDefault="006E33FC">
      <w:pPr>
        <w:pStyle w:val="TableParagraph"/>
        <w:spacing w:line="253" w:lineRule="exact"/>
        <w:jc w:val="center"/>
        <w:rPr>
          <w:sz w:val="24"/>
        </w:rPr>
        <w:sectPr w:rsidR="006E33FC">
          <w:pgSz w:w="11920" w:h="16850"/>
          <w:pgMar w:top="1120" w:right="0" w:bottom="795" w:left="708" w:header="708" w:footer="708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2424"/>
        <w:gridCol w:w="6130"/>
      </w:tblGrid>
      <w:tr w:rsidR="006E33FC">
        <w:trPr>
          <w:trHeight w:val="825"/>
        </w:trPr>
        <w:tc>
          <w:tcPr>
            <w:tcW w:w="1181" w:type="dxa"/>
            <w:vMerge w:val="restart"/>
          </w:tcPr>
          <w:p w:rsidR="006E33FC" w:rsidRDefault="006E33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35" w:lineRule="auto"/>
              <w:ind w:right="157"/>
              <w:rPr>
                <w:sz w:val="24"/>
              </w:rPr>
            </w:pPr>
            <w:r>
              <w:rPr>
                <w:sz w:val="24"/>
              </w:rPr>
              <w:t>автора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редактором </w:t>
            </w:r>
            <w:r>
              <w:rPr>
                <w:spacing w:val="-2"/>
                <w:sz w:val="24"/>
              </w:rPr>
              <w:t>тощо)</w:t>
            </w:r>
          </w:p>
          <w:p w:rsidR="006E33FC" w:rsidRDefault="00B977D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(APA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«КПІ».</w:t>
            </w:r>
          </w:p>
        </w:tc>
      </w:tr>
      <w:tr w:rsidR="006E33FC">
        <w:trPr>
          <w:trHeight w:val="554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Автор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перекладач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before="5" w:line="228" w:lineRule="auto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Брігхем</w:t>
            </w:r>
            <w:proofErr w:type="spellEnd"/>
            <w:r>
              <w:rPr>
                <w:sz w:val="24"/>
              </w:rPr>
              <w:t xml:space="preserve"> Є. В. Основи фінансового менеджменту / пер. з </w:t>
            </w:r>
            <w:proofErr w:type="spellStart"/>
            <w:r>
              <w:rPr>
                <w:sz w:val="24"/>
              </w:rPr>
              <w:t>англ</w:t>
            </w:r>
            <w:proofErr w:type="spellEnd"/>
            <w:r>
              <w:rPr>
                <w:sz w:val="24"/>
              </w:rPr>
              <w:t>. В. Біленького та ін. Київ : Молодь, 1997. 998 с.</w:t>
            </w:r>
          </w:p>
        </w:tc>
      </w:tr>
      <w:tr w:rsidR="006E33FC">
        <w:trPr>
          <w:trHeight w:val="549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before="3" w:line="228" w:lineRule="auto"/>
              <w:rPr>
                <w:sz w:val="24"/>
              </w:rPr>
            </w:pPr>
            <w:r>
              <w:rPr>
                <w:sz w:val="24"/>
              </w:rPr>
              <w:t>Автор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перекладач (APA </w:t>
            </w:r>
            <w:proofErr w:type="spellStart"/>
            <w:r>
              <w:rPr>
                <w:sz w:val="24"/>
              </w:rPr>
              <w:t>style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Twenty-four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hours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day</w:t>
            </w:r>
            <w:proofErr w:type="spellEnd"/>
            <w:r>
              <w:rPr>
                <w:sz w:val="24"/>
              </w:rPr>
              <w:t>. (2010).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Miami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BN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Publishing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E33FC">
        <w:trPr>
          <w:trHeight w:val="830"/>
        </w:trPr>
        <w:tc>
          <w:tcPr>
            <w:tcW w:w="1181" w:type="dxa"/>
            <w:vMerge w:val="restart"/>
          </w:tcPr>
          <w:p w:rsidR="006E33FC" w:rsidRDefault="00B977DF">
            <w:pPr>
              <w:pStyle w:val="TableParagraph"/>
              <w:spacing w:line="235" w:lineRule="auto"/>
              <w:ind w:right="193"/>
              <w:rPr>
                <w:sz w:val="24"/>
              </w:rPr>
            </w:pPr>
            <w:r>
              <w:rPr>
                <w:spacing w:val="-2"/>
                <w:sz w:val="24"/>
              </w:rPr>
              <w:t>Частини видання</w:t>
            </w: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Статті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періодичних </w:t>
            </w:r>
            <w:r>
              <w:rPr>
                <w:spacing w:val="-2"/>
                <w:sz w:val="24"/>
              </w:rPr>
              <w:t>видань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35" w:lineRule="auto"/>
              <w:ind w:left="108" w:right="10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Масловська</w:t>
            </w:r>
            <w:proofErr w:type="spellEnd"/>
            <w:r>
              <w:rPr>
                <w:sz w:val="24"/>
              </w:rPr>
              <w:t xml:space="preserve"> Л. Ц., Савчук В. А. Оцінка результативності 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ефективності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виробництва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органічної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агропродовольчої</w:t>
            </w:r>
            <w:proofErr w:type="spellEnd"/>
            <w:r>
              <w:rPr>
                <w:sz w:val="24"/>
              </w:rPr>
              <w:t xml:space="preserve"> продукції. </w:t>
            </w:r>
            <w:proofErr w:type="spellStart"/>
            <w:r>
              <w:rPr>
                <w:sz w:val="24"/>
              </w:rPr>
              <w:t>Агросвіт</w:t>
            </w:r>
            <w:proofErr w:type="spellEnd"/>
            <w:r>
              <w:rPr>
                <w:sz w:val="24"/>
              </w:rPr>
              <w:t>. 2016. № 6. С. 23–28.</w:t>
            </w:r>
          </w:p>
        </w:tc>
      </w:tr>
      <w:tr w:rsidR="006E33FC">
        <w:trPr>
          <w:trHeight w:val="825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Статті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періодичних </w:t>
            </w:r>
            <w:r>
              <w:rPr>
                <w:spacing w:val="-2"/>
                <w:sz w:val="24"/>
              </w:rPr>
              <w:t>видань</w:t>
            </w:r>
          </w:p>
          <w:p w:rsidR="006E33FC" w:rsidRDefault="00B977D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(APA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35" w:lineRule="auto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Роїк</w:t>
            </w:r>
            <w:proofErr w:type="spellEnd"/>
            <w:r>
              <w:rPr>
                <w:sz w:val="24"/>
              </w:rPr>
              <w:t xml:space="preserve">, М. (2014). Сучасний стан реєстрації представників роду </w:t>
            </w:r>
            <w:proofErr w:type="spellStart"/>
            <w:r>
              <w:rPr>
                <w:sz w:val="24"/>
              </w:rPr>
              <w:t>Salix</w:t>
            </w:r>
            <w:proofErr w:type="spellEnd"/>
            <w:r>
              <w:rPr>
                <w:sz w:val="24"/>
              </w:rPr>
              <w:t>. Біоенергетика, 1(5), 21-23.</w:t>
            </w:r>
          </w:p>
        </w:tc>
      </w:tr>
      <w:tr w:rsidR="006E33FC">
        <w:trPr>
          <w:trHeight w:val="828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Розділ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книги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Саблук</w:t>
            </w:r>
            <w:proofErr w:type="spellEnd"/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Напрямки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економіки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аграрній</w:t>
            </w:r>
          </w:p>
          <w:p w:rsidR="006E33FC" w:rsidRDefault="00B977DF">
            <w:pPr>
              <w:pStyle w:val="TableParagraph"/>
              <w:spacing w:line="272" w:lineRule="exact"/>
              <w:ind w:left="108" w:right="104"/>
              <w:rPr>
                <w:sz w:val="24"/>
              </w:rPr>
            </w:pPr>
            <w:r>
              <w:rPr>
                <w:sz w:val="24"/>
              </w:rPr>
              <w:t xml:space="preserve">сфері виробництва. Основи аграрного підприємництва / за ред. М. Й. </w:t>
            </w:r>
            <w:proofErr w:type="spellStart"/>
            <w:r>
              <w:rPr>
                <w:sz w:val="24"/>
              </w:rPr>
              <w:t>Маліка</w:t>
            </w:r>
            <w:proofErr w:type="spellEnd"/>
            <w:r>
              <w:rPr>
                <w:sz w:val="24"/>
              </w:rPr>
              <w:t>. Київ, 2000. С. 5–15</w:t>
            </w:r>
          </w:p>
        </w:tc>
      </w:tr>
      <w:tr w:rsidR="006E33FC">
        <w:trPr>
          <w:trHeight w:val="827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Розділ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(APA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Балашова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Є.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(2014).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Стратегічні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дослідження.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  <w:p w:rsidR="006E33FC" w:rsidRDefault="00B977DF">
            <w:pPr>
              <w:pStyle w:val="TableParagraph"/>
              <w:tabs>
                <w:tab w:val="left" w:pos="1700"/>
                <w:tab w:val="left" w:pos="2823"/>
                <w:tab w:val="left" w:pos="4479"/>
              </w:tabs>
              <w:spacing w:line="272" w:lineRule="exact"/>
              <w:ind w:left="108" w:righ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Сухоруков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(Ред.),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Пріоритети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інвестиційного </w:t>
            </w:r>
            <w:r>
              <w:rPr>
                <w:sz w:val="24"/>
              </w:rPr>
              <w:t>забезпечення (2-ге вид.). (с. 5- 9). Київ: Наукова думка.</w:t>
            </w:r>
          </w:p>
        </w:tc>
      </w:tr>
      <w:tr w:rsidR="006E33FC">
        <w:trPr>
          <w:trHeight w:val="1103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ind w:right="157"/>
              <w:rPr>
                <w:sz w:val="24"/>
              </w:rPr>
            </w:pPr>
            <w:r>
              <w:rPr>
                <w:spacing w:val="-2"/>
                <w:sz w:val="24"/>
              </w:rPr>
              <w:t>Тези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доповідей, матеріали конференцій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Органічне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виробництво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продовольча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безпека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зб</w:t>
            </w:r>
            <w:proofErr w:type="spellEnd"/>
            <w:r>
              <w:rPr>
                <w:sz w:val="24"/>
              </w:rPr>
              <w:t>. матеріалів</w:t>
            </w:r>
            <w:r>
              <w:rPr>
                <w:spacing w:val="4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5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4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Міжнар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наук.-</w:t>
            </w:r>
            <w:proofErr w:type="spellStart"/>
            <w:r>
              <w:rPr>
                <w:sz w:val="24"/>
              </w:rPr>
              <w:t>практ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6E33FC" w:rsidRDefault="00B977D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Житомир. </w:t>
            </w:r>
            <w:proofErr w:type="spellStart"/>
            <w:r>
              <w:rPr>
                <w:sz w:val="24"/>
              </w:rPr>
              <w:t>нац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агроекол</w:t>
            </w:r>
            <w:proofErr w:type="spellEnd"/>
            <w:r>
              <w:rPr>
                <w:sz w:val="24"/>
              </w:rPr>
              <w:t>. ун-т. Житомир : Полісся, 2015. 648 с.</w:t>
            </w:r>
          </w:p>
        </w:tc>
      </w:tr>
      <w:tr w:rsidR="006E33FC">
        <w:trPr>
          <w:trHeight w:val="1101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Тези доповідей, </w:t>
            </w:r>
            <w:r>
              <w:rPr>
                <w:spacing w:val="-2"/>
                <w:sz w:val="24"/>
              </w:rPr>
              <w:t>матеріали</w:t>
            </w:r>
          </w:p>
          <w:p w:rsidR="006E33FC" w:rsidRDefault="00B977D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конференцій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(APA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 w:right="87"/>
              <w:jc w:val="both"/>
              <w:rPr>
                <w:sz w:val="24"/>
              </w:rPr>
            </w:pPr>
            <w:r>
              <w:rPr>
                <w:sz w:val="24"/>
              </w:rPr>
              <w:t>Поліщук, О. (Ред.). (2008). Інженерія програмного забезпечення, Матеріали конференції молодих вчених. Київ: Наука.</w:t>
            </w:r>
          </w:p>
        </w:tc>
      </w:tr>
      <w:tr w:rsidR="006E33FC">
        <w:trPr>
          <w:trHeight w:val="1103"/>
        </w:trPr>
        <w:tc>
          <w:tcPr>
            <w:tcW w:w="1181" w:type="dxa"/>
            <w:vMerge w:val="restart"/>
          </w:tcPr>
          <w:p w:rsidR="006E33FC" w:rsidRDefault="00B977DF">
            <w:pPr>
              <w:pStyle w:val="TableParagraph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Електрон </w:t>
            </w:r>
            <w:r>
              <w:rPr>
                <w:spacing w:val="-6"/>
                <w:sz w:val="24"/>
              </w:rPr>
              <w:t xml:space="preserve">ні </w:t>
            </w:r>
            <w:r>
              <w:rPr>
                <w:spacing w:val="-2"/>
                <w:sz w:val="24"/>
              </w:rPr>
              <w:t>ресурси</w:t>
            </w: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Книги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 w:right="8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Ілляшенко</w:t>
            </w:r>
            <w:proofErr w:type="spellEnd"/>
            <w:r>
              <w:rPr>
                <w:sz w:val="24"/>
              </w:rPr>
              <w:t xml:space="preserve"> С. М., </w:t>
            </w:r>
            <w:proofErr w:type="spellStart"/>
            <w:r>
              <w:rPr>
                <w:sz w:val="24"/>
              </w:rPr>
              <w:t>Шипуліна</w:t>
            </w:r>
            <w:proofErr w:type="spellEnd"/>
            <w:r>
              <w:rPr>
                <w:sz w:val="24"/>
              </w:rPr>
              <w:t xml:space="preserve"> Ю. С. Товарна інноваційна політика : підручник. Суми : Університетська книга, 2007. 281 с. URL: </w:t>
            </w:r>
            <w:hyperlink r:id="rId8">
              <w:r>
                <w:rPr>
                  <w:sz w:val="24"/>
                </w:rPr>
                <w:t>ftp://lib.sumdu.edu.ua/Books/1539.pdf</w:t>
              </w:r>
            </w:hyperlink>
          </w:p>
          <w:p w:rsidR="006E33FC" w:rsidRDefault="00B977D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(дата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звернення:</w:t>
            </w:r>
            <w:r>
              <w:rPr>
                <w:spacing w:val="-2"/>
                <w:sz w:val="24"/>
              </w:rPr>
              <w:t xml:space="preserve"> 10.11.2017).</w:t>
            </w:r>
          </w:p>
        </w:tc>
      </w:tr>
      <w:tr w:rsidR="006E33FC">
        <w:trPr>
          <w:trHeight w:val="551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74" w:lineRule="exact"/>
              <w:ind w:right="1163"/>
              <w:rPr>
                <w:sz w:val="24"/>
              </w:rPr>
            </w:pPr>
            <w:r>
              <w:rPr>
                <w:spacing w:val="-2"/>
                <w:sz w:val="24"/>
              </w:rPr>
              <w:t>Книги (APA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Ingwersen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(1992).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Information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retrieval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interaction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Retrieved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from</w:t>
            </w:r>
            <w:proofErr w:type="spellEnd"/>
            <w:r>
              <w:rPr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http://www.db.dk/pi/iri</w:t>
              </w:r>
            </w:hyperlink>
          </w:p>
        </w:tc>
      </w:tr>
      <w:tr w:rsidR="006E33FC">
        <w:trPr>
          <w:trHeight w:val="1932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ind w:right="157"/>
              <w:rPr>
                <w:sz w:val="24"/>
              </w:rPr>
            </w:pPr>
            <w:r>
              <w:rPr>
                <w:spacing w:val="-2"/>
                <w:sz w:val="24"/>
              </w:rPr>
              <w:t>Законодавчі документи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стандартизацію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р.</w:t>
            </w:r>
          </w:p>
          <w:p w:rsidR="006E33FC" w:rsidRDefault="00B977DF">
            <w:pPr>
              <w:pStyle w:val="TableParagraph"/>
              <w:ind w:left="108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1315. URL: ttp://zakon1.rada.gov.ua/laws/show/1315- 18 (дата звернення: 02.11.2017). Концепція Державної цільової програми розвитку на період до 2020 року : проект / М-во </w:t>
            </w:r>
            <w:proofErr w:type="spellStart"/>
            <w:r>
              <w:rPr>
                <w:sz w:val="24"/>
              </w:rPr>
              <w:t>аграр</w:t>
            </w:r>
            <w:proofErr w:type="spellEnd"/>
            <w:r>
              <w:rPr>
                <w:sz w:val="24"/>
              </w:rPr>
              <w:t xml:space="preserve">. політики України. URL: </w:t>
            </w:r>
            <w:hyperlink r:id="rId10">
              <w:r>
                <w:rPr>
                  <w:sz w:val="24"/>
                </w:rPr>
                <w:t>http://minagro.gov.ua/apk=16822</w:t>
              </w:r>
            </w:hyperlink>
            <w:r>
              <w:rPr>
                <w:spacing w:val="72"/>
                <w:sz w:val="24"/>
              </w:rPr>
              <w:t xml:space="preserve">    </w:t>
            </w:r>
            <w:r>
              <w:rPr>
                <w:sz w:val="24"/>
              </w:rPr>
              <w:t>(дата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звернення:</w:t>
            </w:r>
          </w:p>
          <w:p w:rsidR="006E33FC" w:rsidRDefault="00B977D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13.10.2017).</w:t>
            </w:r>
          </w:p>
        </w:tc>
      </w:tr>
      <w:tr w:rsidR="006E33FC">
        <w:trPr>
          <w:trHeight w:val="827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Законодавчі</w:t>
            </w:r>
          </w:p>
          <w:p w:rsidR="006E33FC" w:rsidRDefault="00B977DF">
            <w:pPr>
              <w:pStyle w:val="TableParagraph"/>
              <w:spacing w:before="4" w:line="268" w:lineRule="exact"/>
              <w:ind w:right="157"/>
              <w:rPr>
                <w:sz w:val="24"/>
              </w:rPr>
            </w:pPr>
            <w:r>
              <w:rPr>
                <w:sz w:val="24"/>
              </w:rPr>
              <w:t>документи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(APA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Національну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поліцію.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580-VIII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розд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6. </w:t>
            </w:r>
            <w:r>
              <w:rPr>
                <w:spacing w:val="-2"/>
                <w:sz w:val="24"/>
              </w:rPr>
              <w:t>(2015).</w:t>
            </w:r>
          </w:p>
        </w:tc>
      </w:tr>
      <w:tr w:rsidR="006E33FC">
        <w:trPr>
          <w:trHeight w:val="2481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Періодичні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видання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Клітна</w:t>
            </w:r>
            <w:proofErr w:type="spellEnd"/>
            <w:r>
              <w:rPr>
                <w:sz w:val="24"/>
              </w:rPr>
              <w:t xml:space="preserve"> М. Р., </w:t>
            </w:r>
            <w:proofErr w:type="spellStart"/>
            <w:r>
              <w:rPr>
                <w:sz w:val="24"/>
              </w:rPr>
              <w:t>Брижань</w:t>
            </w:r>
            <w:proofErr w:type="spellEnd"/>
            <w:r>
              <w:rPr>
                <w:sz w:val="24"/>
              </w:rPr>
              <w:t xml:space="preserve"> І. А. Стан і розвиток органічного виробництва та ринку органічної продукції в Україні.</w:t>
            </w:r>
          </w:p>
          <w:p w:rsidR="006E33FC" w:rsidRDefault="00B977DF">
            <w:pPr>
              <w:pStyle w:val="TableParagraph"/>
              <w:tabs>
                <w:tab w:val="left" w:pos="1635"/>
                <w:tab w:val="left" w:pos="3150"/>
                <w:tab w:val="left" w:pos="4107"/>
                <w:tab w:val="left" w:pos="4758"/>
                <w:tab w:val="left" w:pos="5478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Ефективна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економіка.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2013.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10.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URL: </w:t>
            </w:r>
            <w:hyperlink r:id="rId11">
              <w:r>
                <w:rPr>
                  <w:spacing w:val="-2"/>
                  <w:sz w:val="24"/>
                </w:rPr>
                <w:t>http://www.m.nayka.com.ua/?op=1&amp;j=efektyvna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2">
              <w:proofErr w:type="spellStart"/>
              <w:r>
                <w:rPr>
                  <w:sz w:val="24"/>
                </w:rPr>
                <w:t>ekonomika&amp;s</w:t>
              </w:r>
              <w:proofErr w:type="spellEnd"/>
              <w:r>
                <w:rPr>
                  <w:sz w:val="24"/>
                </w:rPr>
                <w:t>=</w:t>
              </w:r>
              <w:proofErr w:type="spellStart"/>
              <w:r>
                <w:rPr>
                  <w:sz w:val="24"/>
                </w:rPr>
                <w:t>ua&amp;z</w:t>
              </w:r>
              <w:proofErr w:type="spellEnd"/>
              <w:r>
                <w:rPr>
                  <w:sz w:val="24"/>
                </w:rPr>
                <w:t>=2525</w:t>
              </w:r>
            </w:hyperlink>
            <w:r>
              <w:rPr>
                <w:sz w:val="24"/>
              </w:rPr>
              <w:t xml:space="preserve"> (дата звернення: 12.10.2017). </w:t>
            </w:r>
            <w:proofErr w:type="spellStart"/>
            <w:r>
              <w:rPr>
                <w:sz w:val="24"/>
              </w:rPr>
              <w:t>Neave</w:t>
            </w:r>
            <w:proofErr w:type="spellEnd"/>
            <w:r>
              <w:rPr>
                <w:sz w:val="24"/>
              </w:rPr>
              <w:t xml:space="preserve"> H. </w:t>
            </w:r>
            <w:proofErr w:type="spellStart"/>
            <w:r>
              <w:rPr>
                <w:sz w:val="24"/>
              </w:rPr>
              <w:t>Deming's</w:t>
            </w:r>
            <w:proofErr w:type="spellEnd"/>
            <w:r>
              <w:rPr>
                <w:sz w:val="24"/>
              </w:rPr>
              <w:t xml:space="preserve"> 14 </w:t>
            </w:r>
            <w:proofErr w:type="spellStart"/>
            <w:r>
              <w:rPr>
                <w:sz w:val="24"/>
              </w:rPr>
              <w:t>Points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Management</w:t>
            </w:r>
            <w:proofErr w:type="spellEnd"/>
            <w:r>
              <w:rPr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Framework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for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Success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Journal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Royal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Statistical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Society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Series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  <w:p w:rsidR="006E33FC" w:rsidRDefault="00B977DF">
            <w:pPr>
              <w:pStyle w:val="TableParagraph"/>
              <w:tabs>
                <w:tab w:val="left" w:pos="5531"/>
              </w:tabs>
              <w:spacing w:line="268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Statistician</w:t>
            </w:r>
            <w:proofErr w:type="spellEnd"/>
            <w:r>
              <w:rPr>
                <w:sz w:val="24"/>
              </w:rPr>
              <w:t>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2012.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Vol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36,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561–570.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URL: </w:t>
            </w:r>
            <w:hyperlink r:id="rId13">
              <w:r>
                <w:rPr>
                  <w:spacing w:val="-2"/>
                  <w:sz w:val="24"/>
                </w:rPr>
                <w:t>http://www2.fiu.edu/~revellk/pad3003/Neave.pdf</w:t>
              </w:r>
            </w:hyperlink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Last</w:t>
            </w:r>
            <w:proofErr w:type="spellEnd"/>
          </w:p>
        </w:tc>
      </w:tr>
    </w:tbl>
    <w:p w:rsidR="006E33FC" w:rsidRDefault="006E33FC">
      <w:pPr>
        <w:pStyle w:val="TableParagraph"/>
        <w:spacing w:line="268" w:lineRule="exact"/>
        <w:rPr>
          <w:sz w:val="24"/>
        </w:rPr>
        <w:sectPr w:rsidR="006E33FC">
          <w:type w:val="continuous"/>
          <w:pgSz w:w="11920" w:h="16850"/>
          <w:pgMar w:top="1100" w:right="0" w:bottom="1127" w:left="708" w:header="708" w:footer="708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2424"/>
        <w:gridCol w:w="6130"/>
      </w:tblGrid>
      <w:tr w:rsidR="006E33FC">
        <w:trPr>
          <w:trHeight w:val="273"/>
        </w:trPr>
        <w:tc>
          <w:tcPr>
            <w:tcW w:w="1181" w:type="dxa"/>
            <w:vMerge w:val="restart"/>
          </w:tcPr>
          <w:p w:rsidR="006E33FC" w:rsidRDefault="006E33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4" w:type="dxa"/>
          </w:tcPr>
          <w:p w:rsidR="006E33FC" w:rsidRDefault="006E33F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accessed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02.11.2017).</w:t>
            </w:r>
          </w:p>
        </w:tc>
      </w:tr>
      <w:tr w:rsidR="006E33FC">
        <w:trPr>
          <w:trHeight w:val="1382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Періодичні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видання </w:t>
            </w:r>
            <w:r>
              <w:rPr>
                <w:sz w:val="24"/>
              </w:rPr>
              <w:t xml:space="preserve">(APA </w:t>
            </w:r>
            <w:proofErr w:type="spellStart"/>
            <w:r>
              <w:rPr>
                <w:sz w:val="24"/>
              </w:rPr>
              <w:t>style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 w:right="9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Telizhenko</w:t>
            </w:r>
            <w:proofErr w:type="spellEnd"/>
            <w:r>
              <w:rPr>
                <w:sz w:val="24"/>
              </w:rPr>
              <w:t xml:space="preserve">, O., </w:t>
            </w:r>
            <w:proofErr w:type="spellStart"/>
            <w:r>
              <w:rPr>
                <w:sz w:val="24"/>
              </w:rPr>
              <w:t>Pavlenko</w:t>
            </w:r>
            <w:proofErr w:type="spellEnd"/>
            <w:r>
              <w:rPr>
                <w:sz w:val="24"/>
              </w:rPr>
              <w:t xml:space="preserve">, O., </w:t>
            </w:r>
            <w:proofErr w:type="spellStart"/>
            <w:r>
              <w:rPr>
                <w:sz w:val="24"/>
              </w:rPr>
              <w:t>Martynets</w:t>
            </w:r>
            <w:proofErr w:type="spellEnd"/>
            <w:r>
              <w:rPr>
                <w:sz w:val="24"/>
              </w:rPr>
              <w:t>, V., &amp;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Rybalchenko</w:t>
            </w:r>
            <w:proofErr w:type="spellEnd"/>
            <w:r>
              <w:rPr>
                <w:sz w:val="24"/>
              </w:rPr>
              <w:t xml:space="preserve">, S. (2019). </w:t>
            </w:r>
            <w:proofErr w:type="spellStart"/>
            <w:r>
              <w:rPr>
                <w:sz w:val="24"/>
              </w:rPr>
              <w:t>Modeling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influence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cluster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components</w:t>
            </w:r>
            <w:proofErr w:type="spellEnd"/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on</w:t>
            </w:r>
            <w:proofErr w:type="spellEnd"/>
            <w:r>
              <w:rPr>
                <w:spacing w:val="6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6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economic</w:t>
            </w:r>
            <w:proofErr w:type="spellEnd"/>
            <w:r>
              <w:rPr>
                <w:spacing w:val="6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development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6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territory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6E33FC" w:rsidRDefault="00B977DF">
            <w:pPr>
              <w:pStyle w:val="TableParagraph"/>
              <w:spacing w:line="268" w:lineRule="exact"/>
              <w:ind w:left="108" w:right="1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TEM </w:t>
            </w:r>
            <w:proofErr w:type="spellStart"/>
            <w:r>
              <w:rPr>
                <w:sz w:val="24"/>
              </w:rPr>
              <w:t>Journal</w:t>
            </w:r>
            <w:proofErr w:type="spellEnd"/>
            <w:r>
              <w:rPr>
                <w:sz w:val="24"/>
              </w:rPr>
              <w:t xml:space="preserve">, 8(3), 900. DOI: 10.18421/TEM83-30, </w:t>
            </w:r>
            <w:proofErr w:type="spellStart"/>
            <w:r>
              <w:rPr>
                <w:sz w:val="24"/>
              </w:rPr>
              <w:t>August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2019</w:t>
            </w:r>
          </w:p>
        </w:tc>
      </w:tr>
      <w:tr w:rsidR="006E33FC">
        <w:trPr>
          <w:trHeight w:val="825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ind w:right="733"/>
              <w:rPr>
                <w:sz w:val="24"/>
              </w:rPr>
            </w:pPr>
            <w:r>
              <w:rPr>
                <w:sz w:val="24"/>
              </w:rPr>
              <w:t>Сторінки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веб-</w:t>
            </w:r>
            <w:r>
              <w:rPr>
                <w:spacing w:val="-2"/>
                <w:sz w:val="24"/>
              </w:rPr>
              <w:t>сайтів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Що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органічні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кращі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6E33FC" w:rsidRDefault="00B977DF">
            <w:pPr>
              <w:pStyle w:val="TableParagraph"/>
              <w:tabs>
                <w:tab w:val="left" w:pos="1476"/>
                <w:tab w:val="left" w:pos="2748"/>
                <w:tab w:val="left" w:pos="3735"/>
                <w:tab w:val="left" w:pos="4177"/>
                <w:tab w:val="left" w:pos="5478"/>
              </w:tabs>
              <w:spacing w:before="1" w:line="268" w:lineRule="exact"/>
              <w:ind w:left="108" w:right="102"/>
              <w:rPr>
                <w:sz w:val="24"/>
              </w:rPr>
            </w:pPr>
            <w:r>
              <w:rPr>
                <w:spacing w:val="-2"/>
                <w:sz w:val="24"/>
              </w:rPr>
              <w:t>звичайні?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Екологія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життя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веб-сайт.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URL: </w:t>
            </w:r>
            <w:hyperlink r:id="rId14">
              <w:r>
                <w:rPr>
                  <w:sz w:val="24"/>
                </w:rPr>
                <w:t>http://www.eco-live.com.ua (</w:t>
              </w:r>
            </w:hyperlink>
            <w:r>
              <w:rPr>
                <w:sz w:val="24"/>
              </w:rPr>
              <w:t>дата звернення: 12.10.2017)</w:t>
            </w:r>
          </w:p>
        </w:tc>
      </w:tr>
      <w:tr w:rsidR="006E33FC">
        <w:trPr>
          <w:trHeight w:val="1106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35" w:lineRule="auto"/>
              <w:ind w:right="733"/>
              <w:rPr>
                <w:sz w:val="24"/>
              </w:rPr>
            </w:pPr>
            <w:r>
              <w:rPr>
                <w:sz w:val="24"/>
              </w:rPr>
              <w:t>Сторінки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веб-</w:t>
            </w:r>
            <w:r>
              <w:rPr>
                <w:spacing w:val="-2"/>
                <w:sz w:val="24"/>
              </w:rPr>
              <w:t>сайтів</w:t>
            </w:r>
          </w:p>
          <w:p w:rsidR="006E33FC" w:rsidRDefault="00B977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(APA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style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tabs>
                <w:tab w:val="left" w:pos="2616"/>
                <w:tab w:val="left" w:pos="5929"/>
              </w:tabs>
              <w:spacing w:line="237" w:lineRule="auto"/>
              <w:ind w:left="108" w:right="93"/>
              <w:rPr>
                <w:sz w:val="24"/>
              </w:rPr>
            </w:pPr>
            <w:proofErr w:type="spellStart"/>
            <w:r>
              <w:rPr>
                <w:sz w:val="24"/>
              </w:rPr>
              <w:t>Лиховид</w:t>
            </w:r>
            <w:proofErr w:type="spellEnd"/>
            <w:r>
              <w:rPr>
                <w:sz w:val="24"/>
              </w:rPr>
              <w:t xml:space="preserve">, І. (2016, Січень 15). Медичний прорив. День, с. </w:t>
            </w: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Відновлено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з</w:t>
            </w:r>
          </w:p>
          <w:p w:rsidR="006E33FC" w:rsidRDefault="00B977DF">
            <w:pPr>
              <w:pStyle w:val="TableParagraph"/>
              <w:spacing w:before="4" w:line="232" w:lineRule="auto"/>
              <w:ind w:left="108" w:right="350"/>
              <w:rPr>
                <w:sz w:val="24"/>
              </w:rPr>
            </w:pPr>
            <w:hyperlink r:id="rId15">
              <w:r>
                <w:rPr>
                  <w:sz w:val="24"/>
                </w:rPr>
                <w:t>http://www.day.kiev.ua/ru/article/denukrainy/medicinskiy-</w:t>
              </w:r>
            </w:hyperlink>
            <w:r>
              <w:rPr>
                <w:spacing w:val="-2"/>
                <w:sz w:val="24"/>
              </w:rPr>
              <w:t>proryv</w:t>
            </w:r>
          </w:p>
        </w:tc>
      </w:tr>
      <w:tr w:rsidR="006E33FC">
        <w:trPr>
          <w:trHeight w:val="3033"/>
        </w:trPr>
        <w:tc>
          <w:tcPr>
            <w:tcW w:w="1181" w:type="dxa"/>
            <w:vMerge w:val="restart"/>
          </w:tcPr>
          <w:p w:rsidR="006E33FC" w:rsidRDefault="00B977DF">
            <w:pPr>
              <w:pStyle w:val="TableParagraph"/>
              <w:ind w:right="19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Інші </w:t>
            </w:r>
            <w:proofErr w:type="spellStart"/>
            <w:r>
              <w:rPr>
                <w:spacing w:val="-4"/>
                <w:sz w:val="24"/>
              </w:rPr>
              <w:t>докумен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ти</w:t>
            </w: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 xml:space="preserve">Законодавчі і </w:t>
            </w:r>
            <w:r>
              <w:rPr>
                <w:spacing w:val="-2"/>
                <w:sz w:val="24"/>
              </w:rPr>
              <w:t>нормативні документи (інструкції,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накази)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 w:right="88"/>
              <w:jc w:val="both"/>
              <w:rPr>
                <w:sz w:val="24"/>
              </w:rPr>
            </w:pPr>
            <w:r>
              <w:rPr>
                <w:sz w:val="24"/>
              </w:rPr>
              <w:t>Конституція України : станом на 1 верес. 2016 р. / Верховна Рада України. Харків : Право, 2016. 82 с. Про внесення змін до Закону України «Про бухгалтерський облік та фінансову звітність в Україні» щодо удосконален</w:t>
            </w:r>
            <w:r>
              <w:rPr>
                <w:sz w:val="24"/>
              </w:rPr>
              <w:t xml:space="preserve">ня деяких положень : Закон України від 5 </w:t>
            </w:r>
            <w:proofErr w:type="spellStart"/>
            <w:r>
              <w:rPr>
                <w:sz w:val="24"/>
              </w:rPr>
              <w:t>жовт</w:t>
            </w:r>
            <w:proofErr w:type="spellEnd"/>
            <w:r>
              <w:rPr>
                <w:sz w:val="24"/>
              </w:rPr>
              <w:t xml:space="preserve">. 2017 р. № 2164. Урядовий кур’єр. 2017. 9 </w:t>
            </w:r>
            <w:proofErr w:type="spellStart"/>
            <w:r>
              <w:rPr>
                <w:sz w:val="24"/>
              </w:rPr>
              <w:t>листоп</w:t>
            </w:r>
            <w:proofErr w:type="spellEnd"/>
            <w:r>
              <w:rPr>
                <w:sz w:val="24"/>
              </w:rPr>
              <w:t>. Інструкція про порядок нарахування і сплати єдиного внеску на загальнообов'язкове державне соціальне страхування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наказом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М-ва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фінансів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від</w:t>
            </w:r>
          </w:p>
          <w:p w:rsidR="006E33FC" w:rsidRDefault="00B977DF">
            <w:pPr>
              <w:pStyle w:val="TableParagraph"/>
              <w:spacing w:line="268" w:lineRule="exact"/>
              <w:ind w:left="108" w:right="104"/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 xml:space="preserve"> квіт. 2015 р. № 449. Все про бухгалтерський облік. 2015. № 51. С. 21–42</w:t>
            </w:r>
          </w:p>
        </w:tc>
      </w:tr>
      <w:tr w:rsidR="006E33FC">
        <w:trPr>
          <w:trHeight w:val="1656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 xml:space="preserve">Законодавчі і </w:t>
            </w:r>
            <w:r>
              <w:rPr>
                <w:spacing w:val="-2"/>
                <w:sz w:val="24"/>
              </w:rPr>
              <w:t>нормативні документи (інструкції,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накази) </w:t>
            </w:r>
            <w:r>
              <w:rPr>
                <w:sz w:val="24"/>
              </w:rPr>
              <w:t xml:space="preserve">(APA </w:t>
            </w:r>
            <w:proofErr w:type="spellStart"/>
            <w:r>
              <w:rPr>
                <w:sz w:val="24"/>
              </w:rPr>
              <w:t>style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U.S. </w:t>
            </w:r>
            <w:proofErr w:type="spellStart"/>
            <w:r>
              <w:rPr>
                <w:sz w:val="24"/>
              </w:rPr>
              <w:t>Department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Justice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Federal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Bureau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Investigation</w:t>
            </w:r>
            <w:proofErr w:type="spellEnd"/>
            <w:r>
              <w:rPr>
                <w:sz w:val="24"/>
              </w:rPr>
              <w:t xml:space="preserve">. (2009). </w:t>
            </w: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z w:val="24"/>
              </w:rPr>
              <w:t xml:space="preserve"> FBI </w:t>
            </w:r>
            <w:proofErr w:type="spellStart"/>
            <w:r>
              <w:rPr>
                <w:sz w:val="24"/>
              </w:rPr>
              <w:t>story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Washington</w:t>
            </w:r>
            <w:proofErr w:type="spellEnd"/>
            <w:r>
              <w:rPr>
                <w:sz w:val="24"/>
              </w:rPr>
              <w:t>, DC: GPO.</w:t>
            </w:r>
          </w:p>
        </w:tc>
      </w:tr>
      <w:tr w:rsidR="006E33FC">
        <w:trPr>
          <w:trHeight w:val="827"/>
        </w:trPr>
        <w:tc>
          <w:tcPr>
            <w:tcW w:w="1181" w:type="dxa"/>
            <w:vMerge/>
            <w:tcBorders>
              <w:top w:val="nil"/>
            </w:tcBorders>
          </w:tcPr>
          <w:p w:rsidR="006E33FC" w:rsidRDefault="006E33FC">
            <w:pPr>
              <w:rPr>
                <w:sz w:val="2"/>
                <w:szCs w:val="2"/>
              </w:rPr>
            </w:pPr>
          </w:p>
        </w:tc>
        <w:tc>
          <w:tcPr>
            <w:tcW w:w="2424" w:type="dxa"/>
          </w:tcPr>
          <w:p w:rsidR="006E33FC" w:rsidRDefault="00B977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Стандарти</w:t>
            </w:r>
          </w:p>
        </w:tc>
        <w:tc>
          <w:tcPr>
            <w:tcW w:w="6130" w:type="dxa"/>
          </w:tcPr>
          <w:p w:rsidR="006E33FC" w:rsidRDefault="00B977D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ДСТУ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ISO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9001: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2001.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якістю.</w:t>
            </w:r>
          </w:p>
          <w:p w:rsidR="006E33FC" w:rsidRDefault="00B977DF">
            <w:pPr>
              <w:pStyle w:val="TableParagraph"/>
              <w:spacing w:before="4"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[Чинний 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2001-06-27]. Київ, 2001.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24 с. (Інформація та </w:t>
            </w:r>
            <w:r>
              <w:rPr>
                <w:spacing w:val="-2"/>
                <w:sz w:val="24"/>
              </w:rPr>
              <w:t>документація).</w:t>
            </w:r>
          </w:p>
        </w:tc>
      </w:tr>
    </w:tbl>
    <w:p w:rsidR="006E33FC" w:rsidRDefault="006E33FC">
      <w:pPr>
        <w:pStyle w:val="a3"/>
        <w:spacing w:before="176"/>
      </w:pPr>
    </w:p>
    <w:p w:rsidR="006E33FC" w:rsidRDefault="00B977DF">
      <w:pPr>
        <w:pStyle w:val="a3"/>
        <w:spacing w:before="1"/>
        <w:ind w:left="852"/>
        <w:jc w:val="both"/>
      </w:pPr>
      <w:r>
        <w:t>Детальніше</w:t>
      </w:r>
      <w:r>
        <w:rPr>
          <w:spacing w:val="-5"/>
        </w:rPr>
        <w:t xml:space="preserve"> </w:t>
      </w:r>
      <w:r>
        <w:t>про</w:t>
      </w:r>
      <w:r>
        <w:rPr>
          <w:spacing w:val="-4"/>
        </w:rPr>
        <w:t xml:space="preserve"> </w:t>
      </w:r>
      <w:r>
        <w:t>APA</w:t>
      </w:r>
      <w:r>
        <w:rPr>
          <w:spacing w:val="-2"/>
        </w:rPr>
        <w:t xml:space="preserve"> </w:t>
      </w:r>
      <w:r>
        <w:t>стиль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посиланнями:</w:t>
      </w:r>
    </w:p>
    <w:p w:rsidR="006E33FC" w:rsidRDefault="00B977DF">
      <w:pPr>
        <w:pStyle w:val="a4"/>
        <w:numPr>
          <w:ilvl w:val="0"/>
          <w:numId w:val="2"/>
        </w:numPr>
        <w:tabs>
          <w:tab w:val="left" w:pos="704"/>
        </w:tabs>
        <w:spacing w:before="81"/>
        <w:ind w:left="704" w:hanging="419"/>
        <w:jc w:val="both"/>
        <w:rPr>
          <w:rFonts w:ascii="Wingdings" w:hAnsi="Wingdings"/>
          <w:sz w:val="24"/>
        </w:rPr>
      </w:pPr>
      <w:r>
        <w:rPr>
          <w:sz w:val="24"/>
        </w:rPr>
        <w:t>Бібліотека</w:t>
      </w:r>
      <w:r>
        <w:rPr>
          <w:spacing w:val="-9"/>
          <w:sz w:val="24"/>
        </w:rPr>
        <w:t xml:space="preserve"> </w:t>
      </w:r>
      <w:r>
        <w:rPr>
          <w:sz w:val="24"/>
        </w:rPr>
        <w:t>університету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штата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Нью-Йорк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Олбані</w:t>
      </w:r>
      <w:proofErr w:type="spellEnd"/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hyperlink r:id="rId16">
        <w:r>
          <w:rPr>
            <w:color w:val="0000FF"/>
            <w:spacing w:val="-2"/>
            <w:sz w:val="24"/>
            <w:u w:val="single" w:color="0000FF"/>
          </w:rPr>
          <w:t>http://library.albany.edu/cfox</w:t>
        </w:r>
      </w:hyperlink>
    </w:p>
    <w:p w:rsidR="006E33FC" w:rsidRDefault="00B977DF">
      <w:pPr>
        <w:pStyle w:val="a4"/>
        <w:numPr>
          <w:ilvl w:val="0"/>
          <w:numId w:val="2"/>
        </w:numPr>
        <w:tabs>
          <w:tab w:val="left" w:pos="706"/>
          <w:tab w:val="left" w:pos="5269"/>
          <w:tab w:val="left" w:pos="9899"/>
        </w:tabs>
        <w:spacing w:before="62" w:line="285" w:lineRule="auto"/>
        <w:ind w:right="428"/>
        <w:jc w:val="both"/>
        <w:rPr>
          <w:rFonts w:ascii="Wingdings" w:hAnsi="Wingdings"/>
          <w:sz w:val="28"/>
        </w:rPr>
      </w:pPr>
      <w:r>
        <w:rPr>
          <w:spacing w:val="-2"/>
          <w:sz w:val="24"/>
        </w:rPr>
        <w:t>Лабораторія</w:t>
      </w:r>
      <w:r>
        <w:rPr>
          <w:sz w:val="24"/>
        </w:rPr>
        <w:tab/>
      </w:r>
      <w:r>
        <w:rPr>
          <w:spacing w:val="-2"/>
          <w:sz w:val="24"/>
        </w:rPr>
        <w:t>університету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Пердью</w:t>
      </w:r>
      <w:proofErr w:type="spellEnd"/>
      <w:r>
        <w:rPr>
          <w:spacing w:val="-2"/>
          <w:sz w:val="24"/>
        </w:rPr>
        <w:t xml:space="preserve">: </w:t>
      </w:r>
      <w:hyperlink r:id="rId17">
        <w:r>
          <w:rPr>
            <w:color w:val="0000FF"/>
            <w:spacing w:val="-2"/>
            <w:sz w:val="24"/>
            <w:u w:val="single" w:color="0000FF"/>
          </w:rPr>
          <w:t>https://owl.purdue.edu/owl/research_and_citation/apa_style/apa_overview_and_workshop.html</w:t>
        </w:r>
      </w:hyperlink>
    </w:p>
    <w:p w:rsidR="006E33FC" w:rsidRDefault="00B977DF">
      <w:pPr>
        <w:spacing w:before="30" w:line="312" w:lineRule="auto"/>
        <w:ind w:left="285" w:right="417" w:firstLine="1162"/>
        <w:jc w:val="both"/>
        <w:rPr>
          <w:b/>
          <w:sz w:val="24"/>
        </w:rPr>
      </w:pPr>
      <w:r>
        <w:rPr>
          <w:sz w:val="24"/>
        </w:rPr>
        <w:t xml:space="preserve">Звіт повинен бути складений і закінчений на базі практики, перевірений керівником практики і представлений у встановлений термін </w:t>
      </w:r>
      <w:r>
        <w:rPr>
          <w:color w:val="202020"/>
          <w:sz w:val="24"/>
        </w:rPr>
        <w:t xml:space="preserve">керівнику від </w:t>
      </w:r>
      <w:r>
        <w:rPr>
          <w:sz w:val="24"/>
        </w:rPr>
        <w:t xml:space="preserve">кафедри управління імені Олега </w:t>
      </w:r>
      <w:proofErr w:type="spellStart"/>
      <w:r>
        <w:rPr>
          <w:sz w:val="24"/>
        </w:rPr>
        <w:t>Балацького</w:t>
      </w:r>
      <w:proofErr w:type="spellEnd"/>
      <w:r>
        <w:rPr>
          <w:sz w:val="24"/>
        </w:rPr>
        <w:t xml:space="preserve">. Також рекомендованим, але не обов’язковим, є оформлення керівником практики від закладу докладного відзиву-характеристики. </w:t>
      </w:r>
      <w:r>
        <w:rPr>
          <w:b/>
          <w:sz w:val="24"/>
        </w:rPr>
        <w:t xml:space="preserve">Титульний лист </w:t>
      </w:r>
      <w:r>
        <w:rPr>
          <w:sz w:val="24"/>
        </w:rPr>
        <w:t>з</w:t>
      </w:r>
      <w:r>
        <w:rPr>
          <w:b/>
          <w:sz w:val="24"/>
        </w:rPr>
        <w:t>віту про переддипломну практику (додаток Б) має бути підписаний студентом,</w:t>
      </w:r>
      <w:r>
        <w:rPr>
          <w:b/>
          <w:sz w:val="24"/>
        </w:rPr>
        <w:t xml:space="preserve"> керівником від організації (установи) та містити печатку організації (установи).</w:t>
      </w:r>
    </w:p>
    <w:p w:rsidR="006E33FC" w:rsidRDefault="00B977DF">
      <w:pPr>
        <w:pStyle w:val="a3"/>
        <w:spacing w:before="10" w:line="312" w:lineRule="auto"/>
        <w:ind w:left="285" w:right="426" w:firstLine="566"/>
        <w:jc w:val="both"/>
      </w:pPr>
      <w:r>
        <w:t>Після подання означених матеріалів кафедра вирішує питання про допуск студента до захисту звіту про переддипломну практику.</w:t>
      </w:r>
    </w:p>
    <w:p w:rsidR="006E33FC" w:rsidRDefault="00B977DF">
      <w:pPr>
        <w:pStyle w:val="a3"/>
        <w:spacing w:before="1"/>
        <w:ind w:left="852"/>
        <w:jc w:val="both"/>
      </w:pPr>
      <w:r>
        <w:t>Оцінюється</w:t>
      </w:r>
      <w:r>
        <w:rPr>
          <w:spacing w:val="-4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-бальною</w:t>
      </w:r>
      <w:r>
        <w:rPr>
          <w:spacing w:val="-5"/>
        </w:rPr>
        <w:t xml:space="preserve"> </w:t>
      </w:r>
      <w:r>
        <w:t>системою</w:t>
      </w:r>
      <w:r>
        <w:rPr>
          <w:spacing w:val="-3"/>
        </w:rPr>
        <w:t xml:space="preserve"> </w:t>
      </w:r>
      <w:r>
        <w:t>(табл.</w:t>
      </w:r>
      <w:r>
        <w:rPr>
          <w:spacing w:val="-2"/>
        </w:rPr>
        <w:t xml:space="preserve"> </w:t>
      </w:r>
      <w:r>
        <w:rPr>
          <w:spacing w:val="-5"/>
        </w:rPr>
        <w:t>3).</w:t>
      </w:r>
    </w:p>
    <w:p w:rsidR="006E33FC" w:rsidRDefault="006E33FC">
      <w:pPr>
        <w:pStyle w:val="a3"/>
        <w:jc w:val="both"/>
        <w:sectPr w:rsidR="006E33FC">
          <w:type w:val="continuous"/>
          <w:pgSz w:w="11920" w:h="16850"/>
          <w:pgMar w:top="110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71" w:line="314" w:lineRule="auto"/>
        <w:ind w:left="285" w:right="492" w:firstLine="566"/>
      </w:pPr>
      <w:r>
        <w:lastRenderedPageBreak/>
        <w:t>Студент,</w:t>
      </w:r>
      <w:r>
        <w:rPr>
          <w:spacing w:val="-1"/>
        </w:rPr>
        <w:t xml:space="preserve"> </w:t>
      </w:r>
      <w:r>
        <w:t>який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виконав</w:t>
      </w:r>
      <w:r>
        <w:rPr>
          <w:spacing w:val="-2"/>
        </w:rPr>
        <w:t xml:space="preserve"> </w:t>
      </w:r>
      <w:r>
        <w:t>програму</w:t>
      </w:r>
      <w:r>
        <w:rPr>
          <w:spacing w:val="-7"/>
        </w:rPr>
        <w:t xml:space="preserve"> </w:t>
      </w:r>
      <w:r>
        <w:t>переддипломної практики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отримав</w:t>
      </w:r>
      <w:r>
        <w:rPr>
          <w:spacing w:val="-3"/>
        </w:rPr>
        <w:t xml:space="preserve"> </w:t>
      </w:r>
      <w:r>
        <w:t>негативний</w:t>
      </w:r>
      <w:r>
        <w:rPr>
          <w:spacing w:val="40"/>
        </w:rPr>
        <w:t xml:space="preserve"> </w:t>
      </w:r>
      <w:r>
        <w:t>відгук про роботу і незадовільну оцінку при захисті, відраховується із університету.</w:t>
      </w:r>
    </w:p>
    <w:p w:rsidR="006E33FC" w:rsidRDefault="00B977DF">
      <w:pPr>
        <w:pStyle w:val="a3"/>
        <w:spacing w:line="271" w:lineRule="exact"/>
        <w:ind w:left="852"/>
      </w:pPr>
      <w:r>
        <w:t>Здані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кафедру</w:t>
      </w:r>
      <w:r>
        <w:rPr>
          <w:spacing w:val="-6"/>
        </w:rPr>
        <w:t xml:space="preserve"> </w:t>
      </w:r>
      <w:r>
        <w:t>матеріали</w:t>
      </w:r>
      <w:r>
        <w:rPr>
          <w:spacing w:val="2"/>
        </w:rPr>
        <w:t xml:space="preserve"> </w:t>
      </w:r>
      <w:r>
        <w:t>з</w:t>
      </w:r>
      <w:r>
        <w:rPr>
          <w:spacing w:val="-5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студентам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повертаються.</w:t>
      </w:r>
    </w:p>
    <w:p w:rsidR="006E33FC" w:rsidRDefault="00B977DF">
      <w:pPr>
        <w:spacing w:before="84"/>
        <w:ind w:left="9580" w:right="240"/>
        <w:jc w:val="center"/>
        <w:rPr>
          <w:i/>
          <w:sz w:val="24"/>
        </w:rPr>
      </w:pPr>
      <w:r>
        <w:rPr>
          <w:i/>
          <w:sz w:val="24"/>
        </w:rPr>
        <w:t>Таблиц</w:t>
      </w:r>
      <w:r>
        <w:rPr>
          <w:i/>
          <w:sz w:val="24"/>
        </w:rPr>
        <w:t>я</w:t>
      </w:r>
      <w:r>
        <w:rPr>
          <w:i/>
          <w:spacing w:val="-5"/>
          <w:sz w:val="24"/>
        </w:rPr>
        <w:t xml:space="preserve"> </w:t>
      </w:r>
      <w:r>
        <w:rPr>
          <w:i/>
          <w:spacing w:val="-10"/>
          <w:sz w:val="24"/>
        </w:rPr>
        <w:t>3</w:t>
      </w:r>
    </w:p>
    <w:p w:rsidR="006E33FC" w:rsidRDefault="00B977DF">
      <w:pPr>
        <w:pStyle w:val="3"/>
        <w:spacing w:before="89" w:after="3"/>
        <w:ind w:left="109" w:right="240" w:firstLine="0"/>
        <w:jc w:val="center"/>
      </w:pPr>
      <w:r>
        <w:t>Критерії</w:t>
      </w:r>
      <w:r>
        <w:rPr>
          <w:spacing w:val="-10"/>
        </w:rPr>
        <w:t xml:space="preserve"> </w:t>
      </w:r>
      <w:r>
        <w:t>оцінювання</w:t>
      </w:r>
      <w:r>
        <w:rPr>
          <w:spacing w:val="-9"/>
        </w:rPr>
        <w:t xml:space="preserve"> </w:t>
      </w:r>
      <w:r>
        <w:t>виконання</w:t>
      </w:r>
      <w:r>
        <w:rPr>
          <w:spacing w:val="-5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захисту</w:t>
      </w:r>
      <w:r>
        <w:rPr>
          <w:spacing w:val="-5"/>
        </w:rPr>
        <w:t xml:space="preserve"> </w:t>
      </w:r>
      <w:r>
        <w:t>звіту</w:t>
      </w:r>
      <w:r>
        <w:rPr>
          <w:spacing w:val="-10"/>
        </w:rPr>
        <w:t xml:space="preserve"> </w:t>
      </w:r>
      <w:r>
        <w:t>про</w:t>
      </w:r>
      <w:r>
        <w:rPr>
          <w:spacing w:val="-8"/>
        </w:rPr>
        <w:t xml:space="preserve"> </w:t>
      </w:r>
      <w:r>
        <w:t>переддипломну</w:t>
      </w:r>
      <w:r>
        <w:rPr>
          <w:spacing w:val="-9"/>
        </w:rPr>
        <w:t xml:space="preserve"> </w:t>
      </w:r>
      <w:r>
        <w:rPr>
          <w:spacing w:val="-2"/>
        </w:rPr>
        <w:t>практику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8428"/>
      </w:tblGrid>
      <w:tr w:rsidR="006E33FC">
        <w:trPr>
          <w:trHeight w:val="359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63"/>
              <w:ind w:left="717"/>
              <w:rPr>
                <w:sz w:val="24"/>
              </w:rPr>
            </w:pPr>
            <w:r>
              <w:rPr>
                <w:spacing w:val="-2"/>
                <w:sz w:val="24"/>
              </w:rPr>
              <w:t>Оцінка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before="63"/>
              <w:ind w:left="113"/>
              <w:rPr>
                <w:sz w:val="24"/>
              </w:rPr>
            </w:pPr>
            <w:r>
              <w:rPr>
                <w:sz w:val="24"/>
              </w:rPr>
              <w:t>Критерій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диференціації</w:t>
            </w:r>
          </w:p>
        </w:tc>
      </w:tr>
      <w:tr w:rsidR="006E33FC">
        <w:trPr>
          <w:trHeight w:val="1079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78" w:line="312" w:lineRule="auto"/>
              <w:ind w:right="353"/>
              <w:rPr>
                <w:sz w:val="24"/>
              </w:rPr>
            </w:pPr>
            <w:r>
              <w:rPr>
                <w:sz w:val="24"/>
              </w:rPr>
              <w:t>Відмінно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(А) 90≤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≤</w:t>
            </w:r>
            <w:r>
              <w:rPr>
                <w:spacing w:val="-5"/>
                <w:sz w:val="24"/>
              </w:rPr>
              <w:t xml:space="preserve"> 100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line="360" w:lineRule="exact"/>
              <w:ind w:left="113" w:right="266"/>
              <w:jc w:val="both"/>
              <w:rPr>
                <w:sz w:val="24"/>
              </w:rPr>
            </w:pPr>
            <w:r>
              <w:rPr>
                <w:sz w:val="24"/>
              </w:rPr>
              <w:t>Зміст і оформлення звіту бездоганні. Характеристика студента від керівника бази практики позитивна. На всі запитання з програми практики студент дає повні і точні відповіді.</w:t>
            </w:r>
          </w:p>
        </w:tc>
      </w:tr>
      <w:tr w:rsidR="006E33FC">
        <w:trPr>
          <w:trHeight w:val="1440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(В)</w:t>
            </w:r>
          </w:p>
          <w:p w:rsidR="006E33FC" w:rsidRDefault="00B977DF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82 ≤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89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before="77" w:line="314" w:lineRule="auto"/>
              <w:ind w:left="113" w:right="262"/>
              <w:jc w:val="both"/>
              <w:rPr>
                <w:sz w:val="24"/>
              </w:rPr>
            </w:pPr>
            <w:r>
              <w:rPr>
                <w:sz w:val="24"/>
              </w:rPr>
              <w:t>Несуттєві зауваження щодо змісту і оформлення звіту. Характеристика студента від керівника бази практики позитивна. У відповідь на запитання з програми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допускає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окремі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неточності,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хоча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загалом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має</w:t>
            </w:r>
          </w:p>
          <w:p w:rsidR="006E33FC" w:rsidRDefault="00B977DF">
            <w:pPr>
              <w:pStyle w:val="TableParagraph"/>
              <w:spacing w:line="257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тверді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знання.</w:t>
            </w:r>
          </w:p>
        </w:tc>
      </w:tr>
      <w:tr w:rsidR="006E33FC">
        <w:trPr>
          <w:trHeight w:val="1081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Добре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(С)</w:t>
            </w:r>
          </w:p>
          <w:p w:rsidR="006E33FC" w:rsidRDefault="00B977DF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74 ≤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81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line="360" w:lineRule="exact"/>
              <w:ind w:left="113" w:right="262"/>
              <w:jc w:val="both"/>
              <w:rPr>
                <w:sz w:val="24"/>
              </w:rPr>
            </w:pPr>
            <w:r>
              <w:rPr>
                <w:sz w:val="24"/>
              </w:rPr>
              <w:t>Є деякі зауваження щодо змісту і оформлення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звіту.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Характеристика студента від керівника бази практики в цілому позитивна. У відповідь на запитання з програми практики студент допускає неточності.</w:t>
            </w:r>
          </w:p>
        </w:tc>
      </w:tr>
      <w:tr w:rsidR="006E33FC">
        <w:trPr>
          <w:trHeight w:val="1800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78" w:line="312" w:lineRule="auto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>Задовільно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(D) </w:t>
            </w:r>
            <w:r>
              <w:rPr>
                <w:sz w:val="24"/>
              </w:rPr>
              <w:t>64 ≤ RD &lt; 73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before="63" w:line="312" w:lineRule="auto"/>
              <w:ind w:left="113" w:right="261"/>
              <w:jc w:val="both"/>
              <w:rPr>
                <w:sz w:val="24"/>
              </w:rPr>
            </w:pPr>
            <w:r>
              <w:rPr>
                <w:sz w:val="24"/>
              </w:rPr>
              <w:t>Недбале оформлення звіту. Пере</w:t>
            </w:r>
            <w:r>
              <w:rPr>
                <w:sz w:val="24"/>
              </w:rPr>
              <w:t>важна більшість питань програми у звіті висвітлена, однак мають місце окремі розрахункові і логічні помилки. Характеристика студента в цілому позитивна. Під час захисту звіту на запитання студент відповідає невпевнено, збивається, допускає помилки, не</w:t>
            </w:r>
          </w:p>
          <w:p w:rsidR="006E33FC" w:rsidRDefault="00B977DF">
            <w:pPr>
              <w:pStyle w:val="TableParagraph"/>
              <w:spacing w:before="6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має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твердих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знань.</w:t>
            </w:r>
          </w:p>
        </w:tc>
      </w:tr>
      <w:tr w:rsidR="006E33FC">
        <w:trPr>
          <w:trHeight w:val="1439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78" w:line="312" w:lineRule="auto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>Задовільно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(Е) </w:t>
            </w:r>
            <w:r>
              <w:rPr>
                <w:sz w:val="24"/>
              </w:rPr>
              <w:t>60 ≤ RD &lt; 63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before="63" w:line="312" w:lineRule="auto"/>
              <w:ind w:left="113" w:right="262"/>
              <w:jc w:val="both"/>
              <w:rPr>
                <w:sz w:val="24"/>
              </w:rPr>
            </w:pPr>
            <w:r>
              <w:rPr>
                <w:sz w:val="24"/>
              </w:rPr>
              <w:t>Недбале оформлення звіту. Не всі питання програми у звіті висвітлені, відсутні розрахункові і логічні помилки. Характеристика студента в цілому позитивна. Під час захисту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звіту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запитання студент відповідає невпевнено,</w:t>
            </w:r>
          </w:p>
          <w:p w:rsidR="006E33FC" w:rsidRDefault="00B977DF">
            <w:pPr>
              <w:pStyle w:val="TableParagraph"/>
              <w:spacing w:before="4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збивається,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допускає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помилки,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твердих </w:t>
            </w:r>
            <w:r>
              <w:rPr>
                <w:spacing w:val="-2"/>
                <w:sz w:val="24"/>
              </w:rPr>
              <w:t>знань.</w:t>
            </w:r>
          </w:p>
        </w:tc>
      </w:tr>
      <w:tr w:rsidR="006E33FC">
        <w:trPr>
          <w:trHeight w:val="1440"/>
        </w:trPr>
        <w:tc>
          <w:tcPr>
            <w:tcW w:w="2148" w:type="dxa"/>
          </w:tcPr>
          <w:p w:rsidR="006E33FC" w:rsidRDefault="00B977DF">
            <w:pPr>
              <w:pStyle w:val="TableParagraph"/>
              <w:spacing w:before="78" w:line="312" w:lineRule="auto"/>
              <w:ind w:right="215"/>
              <w:rPr>
                <w:sz w:val="24"/>
              </w:rPr>
            </w:pPr>
            <w:r>
              <w:rPr>
                <w:spacing w:val="-2"/>
                <w:sz w:val="24"/>
              </w:rPr>
              <w:t>Незадовільно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(FX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≤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59,</w:t>
            </w:r>
          </w:p>
          <w:p w:rsidR="006E33FC" w:rsidRDefault="00B977D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 ≤ 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&lt;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34)</w:t>
            </w:r>
          </w:p>
        </w:tc>
        <w:tc>
          <w:tcPr>
            <w:tcW w:w="8428" w:type="dxa"/>
          </w:tcPr>
          <w:p w:rsidR="006E33FC" w:rsidRDefault="00B977DF">
            <w:pPr>
              <w:pStyle w:val="TableParagraph"/>
              <w:spacing w:before="78" w:line="312" w:lineRule="auto"/>
              <w:ind w:left="113" w:right="262"/>
              <w:jc w:val="both"/>
              <w:rPr>
                <w:sz w:val="24"/>
              </w:rPr>
            </w:pPr>
            <w:r>
              <w:rPr>
                <w:sz w:val="24"/>
              </w:rPr>
              <w:t>Студент отримує таку оцінку, якщо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звіті висвітлені не всі розділи програми стажування або звіт підготовлений не самостійно. Характеристика студента стосовно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ставлення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трудової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дисципліни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негативна.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6E33FC" w:rsidRDefault="00B977DF">
            <w:pPr>
              <w:pStyle w:val="TableParagraph"/>
              <w:spacing w:before="4" w:line="261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запитання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задовільних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відповідей.</w:t>
            </w:r>
          </w:p>
        </w:tc>
      </w:tr>
    </w:tbl>
    <w:p w:rsidR="006E33FC" w:rsidRDefault="006E33FC">
      <w:pPr>
        <w:pStyle w:val="TableParagraph"/>
        <w:spacing w:line="261" w:lineRule="exact"/>
        <w:jc w:val="both"/>
        <w:rPr>
          <w:sz w:val="24"/>
        </w:rPr>
        <w:sectPr w:rsidR="006E33FC">
          <w:pgSz w:w="11920" w:h="16850"/>
          <w:pgMar w:top="1120" w:right="0" w:bottom="280" w:left="708" w:header="708" w:footer="708" w:gutter="0"/>
          <w:cols w:space="720"/>
        </w:sectPr>
      </w:pPr>
    </w:p>
    <w:p w:rsidR="006E33FC" w:rsidRDefault="00B977DF">
      <w:pPr>
        <w:spacing w:before="70"/>
        <w:ind w:left="107" w:right="240"/>
        <w:jc w:val="center"/>
        <w:rPr>
          <w:b/>
          <w:sz w:val="28"/>
        </w:rPr>
      </w:pPr>
      <w:r>
        <w:rPr>
          <w:b/>
          <w:sz w:val="28"/>
        </w:rPr>
        <w:lastRenderedPageBreak/>
        <w:t>ДОДАТОК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>А</w:t>
      </w:r>
    </w:p>
    <w:p w:rsidR="006E33FC" w:rsidRDefault="00B977DF">
      <w:pPr>
        <w:pStyle w:val="3"/>
        <w:spacing w:before="177"/>
        <w:ind w:right="403" w:firstLine="0"/>
        <w:jc w:val="center"/>
      </w:pPr>
      <w:r>
        <w:rPr>
          <w:spacing w:val="-2"/>
        </w:rPr>
        <w:t>ІНДИВІДУАЛЬНЕ</w:t>
      </w:r>
      <w:r>
        <w:rPr>
          <w:spacing w:val="-5"/>
        </w:rPr>
        <w:t xml:space="preserve"> </w:t>
      </w:r>
      <w:r>
        <w:rPr>
          <w:spacing w:val="-2"/>
        </w:rPr>
        <w:t>ЗАВДАННЯ</w:t>
      </w:r>
    </w:p>
    <w:p w:rsidR="006E33FC" w:rsidRDefault="00B977DF">
      <w:pPr>
        <w:pStyle w:val="a3"/>
        <w:spacing w:before="113"/>
        <w:ind w:right="400"/>
        <w:jc w:val="center"/>
      </w:pPr>
      <w:r>
        <w:rPr>
          <w:spacing w:val="-2"/>
        </w:rPr>
        <w:t>для</w:t>
      </w:r>
      <w:r>
        <w:rPr>
          <w:spacing w:val="-8"/>
        </w:rPr>
        <w:t xml:space="preserve"> </w:t>
      </w:r>
      <w:r>
        <w:rPr>
          <w:spacing w:val="-2"/>
        </w:rPr>
        <w:t>проходження</w:t>
      </w:r>
      <w:r>
        <w:rPr>
          <w:spacing w:val="-11"/>
        </w:rPr>
        <w:t xml:space="preserve"> </w:t>
      </w:r>
      <w:r>
        <w:rPr>
          <w:spacing w:val="-2"/>
        </w:rPr>
        <w:t>переддипломної</w:t>
      </w:r>
      <w:r>
        <w:rPr>
          <w:spacing w:val="-11"/>
        </w:rPr>
        <w:t xml:space="preserve"> </w:t>
      </w:r>
      <w:r>
        <w:rPr>
          <w:spacing w:val="-2"/>
        </w:rPr>
        <w:t>практики</w:t>
      </w:r>
    </w:p>
    <w:p w:rsidR="006E33FC" w:rsidRDefault="006E33FC">
      <w:pPr>
        <w:pStyle w:val="a3"/>
        <w:spacing w:before="175"/>
      </w:pPr>
    </w:p>
    <w:p w:rsidR="006E33FC" w:rsidRDefault="00B977DF">
      <w:pPr>
        <w:pStyle w:val="a3"/>
        <w:tabs>
          <w:tab w:val="left" w:pos="8396"/>
        </w:tabs>
        <w:ind w:left="-1" w:right="240"/>
        <w:jc w:val="center"/>
      </w:pPr>
      <w:r>
        <w:rPr>
          <w:spacing w:val="-2"/>
        </w:rPr>
        <w:t>здобувача</w:t>
      </w:r>
      <w:r>
        <w:rPr>
          <w:u w:val="single"/>
        </w:rPr>
        <w:tab/>
      </w:r>
    </w:p>
    <w:p w:rsidR="006E33FC" w:rsidRDefault="006E33FC">
      <w:pPr>
        <w:pStyle w:val="a3"/>
        <w:spacing w:before="37"/>
        <w:rPr>
          <w:sz w:val="16"/>
        </w:rPr>
      </w:pPr>
    </w:p>
    <w:p w:rsidR="006E33FC" w:rsidRDefault="00B977DF">
      <w:pPr>
        <w:ind w:left="381" w:right="145"/>
        <w:jc w:val="center"/>
        <w:rPr>
          <w:sz w:val="16"/>
        </w:rPr>
      </w:pPr>
      <w:r>
        <w:rPr>
          <w:spacing w:val="-2"/>
          <w:sz w:val="16"/>
        </w:rPr>
        <w:t>(прізвище,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ім’я,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по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батькові)</w:t>
      </w: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spacing w:before="81"/>
        <w:rPr>
          <w:sz w:val="16"/>
        </w:rPr>
      </w:pPr>
    </w:p>
    <w:p w:rsidR="006E33FC" w:rsidRDefault="00B977DF">
      <w:pPr>
        <w:pStyle w:val="a3"/>
        <w:tabs>
          <w:tab w:val="left" w:pos="3907"/>
        </w:tabs>
        <w:spacing w:line="348" w:lineRule="auto"/>
        <w:ind w:left="442" w:right="4929"/>
      </w:pPr>
      <w:r>
        <w:t>період з</w:t>
      </w:r>
      <w:r>
        <w:rPr>
          <w:spacing w:val="40"/>
        </w:rPr>
        <w:t xml:space="preserve"> </w:t>
      </w:r>
      <w:r>
        <w:t xml:space="preserve">_ _ _ _ </w:t>
      </w:r>
      <w:r w:rsidR="006C1186">
        <w:rPr>
          <w:u w:val="single"/>
        </w:rPr>
        <w:t>.2026</w:t>
      </w:r>
      <w:r>
        <w:t xml:space="preserve"> р. по </w:t>
      </w:r>
      <w:r>
        <w:rPr>
          <w:u w:val="single"/>
        </w:rPr>
        <w:tab/>
      </w:r>
      <w:r>
        <w:t xml:space="preserve">_ </w:t>
      </w:r>
      <w:r w:rsidR="006C1186">
        <w:rPr>
          <w:u w:val="single"/>
        </w:rPr>
        <w:t>.2026</w:t>
      </w:r>
      <w:r>
        <w:rPr>
          <w:u w:val="single"/>
        </w:rPr>
        <w:t xml:space="preserve"> р.</w:t>
      </w:r>
      <w:r>
        <w:rPr>
          <w:spacing w:val="40"/>
        </w:rPr>
        <w:t xml:space="preserve"> </w:t>
      </w:r>
      <w:r>
        <w:t>спеціальність</w:t>
      </w:r>
      <w:r>
        <w:rPr>
          <w:spacing w:val="-7"/>
        </w:rPr>
        <w:t xml:space="preserve"> </w:t>
      </w:r>
      <w:r>
        <w:t>“Публічне</w:t>
      </w:r>
      <w:r>
        <w:rPr>
          <w:spacing w:val="-8"/>
        </w:rPr>
        <w:t xml:space="preserve"> </w:t>
      </w:r>
      <w:r>
        <w:t>управління</w:t>
      </w:r>
      <w:r>
        <w:rPr>
          <w:spacing w:val="-9"/>
        </w:rPr>
        <w:t xml:space="preserve"> </w:t>
      </w:r>
      <w:r>
        <w:t>та</w:t>
      </w:r>
      <w:r w:rsidR="006C1186">
        <w:rPr>
          <w:spacing w:val="-10"/>
        </w:rPr>
        <w:t xml:space="preserve"> </w:t>
      </w:r>
      <w:r>
        <w:t>адміністрування” освітня програма “Державна служба”</w:t>
      </w:r>
    </w:p>
    <w:p w:rsidR="006E33FC" w:rsidRDefault="00B977DF">
      <w:pPr>
        <w:pStyle w:val="a3"/>
        <w:tabs>
          <w:tab w:val="left" w:pos="10202"/>
        </w:tabs>
        <w:spacing w:before="53"/>
        <w:ind w:left="442"/>
      </w:pPr>
      <w:r>
        <w:t xml:space="preserve">Мета практики: </w:t>
      </w:r>
      <w:r>
        <w:rPr>
          <w:u w:val="single"/>
        </w:rPr>
        <w:tab/>
      </w:r>
    </w:p>
    <w:p w:rsidR="006E33FC" w:rsidRDefault="006E33FC">
      <w:pPr>
        <w:pStyle w:val="a3"/>
        <w:spacing w:before="257"/>
      </w:pPr>
    </w:p>
    <w:p w:rsidR="006E33FC" w:rsidRDefault="00B977DF">
      <w:pPr>
        <w:pStyle w:val="a3"/>
        <w:tabs>
          <w:tab w:val="left" w:pos="10228"/>
        </w:tabs>
        <w:ind w:left="442"/>
      </w:pPr>
      <w:r>
        <w:t xml:space="preserve">Основні завдання: </w:t>
      </w:r>
      <w:r>
        <w:rPr>
          <w:u w:val="single"/>
        </w:rPr>
        <w:tab/>
      </w:r>
    </w:p>
    <w:p w:rsidR="006E33FC" w:rsidRDefault="00B977DF">
      <w:pPr>
        <w:pStyle w:val="a3"/>
        <w:spacing w:before="105"/>
        <w:rPr>
          <w:sz w:val="20"/>
        </w:rPr>
      </w:pPr>
      <w:r>
        <w:rPr>
          <w:noProof/>
          <w:sz w:val="20"/>
          <w:lang w:eastAsia="uk-UA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231746</wp:posOffset>
                </wp:positionV>
                <wp:extent cx="61899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980">
                              <a:moveTo>
                                <a:pt x="0" y="0"/>
                              </a:moveTo>
                              <a:lnTo>
                                <a:pt x="1268095" y="0"/>
                              </a:lnTo>
                            </a:path>
                            <a:path w="6189980">
                              <a:moveTo>
                                <a:pt x="1269365" y="0"/>
                              </a:moveTo>
                              <a:lnTo>
                                <a:pt x="2220595" y="0"/>
                              </a:lnTo>
                            </a:path>
                            <a:path w="6189980">
                              <a:moveTo>
                                <a:pt x="2221865" y="0"/>
                              </a:moveTo>
                              <a:lnTo>
                                <a:pt x="3172460" y="0"/>
                              </a:lnTo>
                            </a:path>
                            <a:path w="6189980">
                              <a:moveTo>
                                <a:pt x="3174365" y="0"/>
                              </a:moveTo>
                              <a:lnTo>
                                <a:pt x="4124960" y="0"/>
                              </a:lnTo>
                            </a:path>
                            <a:path w="6189980">
                              <a:moveTo>
                                <a:pt x="4126865" y="0"/>
                              </a:moveTo>
                              <a:lnTo>
                                <a:pt x="5077460" y="0"/>
                              </a:lnTo>
                            </a:path>
                            <a:path w="6189980">
                              <a:moveTo>
                                <a:pt x="5079365" y="0"/>
                              </a:moveTo>
                              <a:lnTo>
                                <a:pt x="6029960" y="0"/>
                              </a:lnTo>
                            </a:path>
                            <a:path w="6189980">
                              <a:moveTo>
                                <a:pt x="6031865" y="0"/>
                              </a:moveTo>
                              <a:lnTo>
                                <a:pt x="61899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8D2E0" id="Graphic 3" o:spid="_x0000_s1026" style="position:absolute;margin-left:49.7pt;margin-top:18.25pt;width:487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" path="m,l1268095,em1269365,r951230,em2221865,r950595,em3174365,r950595,em4126865,r950595,em5079365,r950595,em6031865,r15811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6E33FC" w:rsidRDefault="006E33FC">
      <w:pPr>
        <w:pStyle w:val="a3"/>
      </w:pPr>
    </w:p>
    <w:p w:rsidR="006E33FC" w:rsidRDefault="006E33FC">
      <w:pPr>
        <w:pStyle w:val="a3"/>
      </w:pPr>
    </w:p>
    <w:p w:rsidR="006E33FC" w:rsidRDefault="006E33FC">
      <w:pPr>
        <w:pStyle w:val="a3"/>
        <w:spacing w:before="29"/>
      </w:pPr>
    </w:p>
    <w:p w:rsidR="006E33FC" w:rsidRDefault="00B977DF">
      <w:pPr>
        <w:pStyle w:val="a3"/>
        <w:spacing w:after="54"/>
        <w:ind w:right="403"/>
        <w:jc w:val="center"/>
      </w:pPr>
      <w:r>
        <w:t>Календарний</w:t>
      </w:r>
      <w:r>
        <w:rPr>
          <w:spacing w:val="-13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проходження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7094"/>
        <w:gridCol w:w="2168"/>
      </w:tblGrid>
      <w:tr w:rsidR="006E33FC">
        <w:trPr>
          <w:trHeight w:val="313"/>
        </w:trPr>
        <w:tc>
          <w:tcPr>
            <w:tcW w:w="562" w:type="dxa"/>
          </w:tcPr>
          <w:p w:rsidR="006E33FC" w:rsidRDefault="00B977DF">
            <w:pPr>
              <w:pStyle w:val="TableParagraph"/>
              <w:spacing w:line="270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094" w:type="dxa"/>
          </w:tcPr>
          <w:p w:rsidR="006E33FC" w:rsidRDefault="00B977DF">
            <w:pPr>
              <w:pStyle w:val="TableParagraph"/>
              <w:spacing w:line="270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робіт </w:t>
            </w:r>
            <w:r>
              <w:rPr>
                <w:spacing w:val="-5"/>
                <w:sz w:val="24"/>
                <w:vertAlign w:val="superscript"/>
              </w:rPr>
              <w:t>1)</w:t>
            </w:r>
          </w:p>
        </w:tc>
        <w:tc>
          <w:tcPr>
            <w:tcW w:w="2168" w:type="dxa"/>
          </w:tcPr>
          <w:p w:rsidR="006E33FC" w:rsidRDefault="00B977DF">
            <w:pPr>
              <w:pStyle w:val="TableParagraph"/>
              <w:spacing w:line="270" w:lineRule="exact"/>
              <w:ind w:left="154"/>
              <w:rPr>
                <w:sz w:val="24"/>
              </w:rPr>
            </w:pPr>
            <w:r>
              <w:rPr>
                <w:sz w:val="24"/>
              </w:rPr>
              <w:t>Термін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виконання</w:t>
            </w:r>
          </w:p>
        </w:tc>
      </w:tr>
      <w:tr w:rsidR="006E33FC">
        <w:trPr>
          <w:trHeight w:val="362"/>
        </w:trPr>
        <w:tc>
          <w:tcPr>
            <w:tcW w:w="562" w:type="dxa"/>
          </w:tcPr>
          <w:p w:rsidR="006E33FC" w:rsidRDefault="00B977DF">
            <w:pPr>
              <w:pStyle w:val="TableParagraph"/>
              <w:spacing w:line="271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94" w:type="dxa"/>
          </w:tcPr>
          <w:p w:rsidR="006E33FC" w:rsidRDefault="00B977D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Визначення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об’єкту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дослідження</w:t>
            </w:r>
          </w:p>
        </w:tc>
        <w:tc>
          <w:tcPr>
            <w:tcW w:w="2168" w:type="dxa"/>
          </w:tcPr>
          <w:p w:rsidR="006E33FC" w:rsidRDefault="006E33FC">
            <w:pPr>
              <w:pStyle w:val="TableParagraph"/>
              <w:ind w:left="0"/>
            </w:pPr>
          </w:p>
        </w:tc>
      </w:tr>
      <w:tr w:rsidR="006E33FC">
        <w:trPr>
          <w:trHeight w:val="359"/>
        </w:trPr>
        <w:tc>
          <w:tcPr>
            <w:tcW w:w="562" w:type="dxa"/>
          </w:tcPr>
          <w:p w:rsidR="006E33FC" w:rsidRDefault="00B977DF">
            <w:pPr>
              <w:pStyle w:val="TableParagraph"/>
              <w:spacing w:line="270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94" w:type="dxa"/>
          </w:tcPr>
          <w:p w:rsidR="006E33FC" w:rsidRDefault="00B977D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Складання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індивідуального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проходження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2168" w:type="dxa"/>
          </w:tcPr>
          <w:p w:rsidR="006E33FC" w:rsidRDefault="006E33FC">
            <w:pPr>
              <w:pStyle w:val="TableParagraph"/>
              <w:ind w:left="0"/>
            </w:pPr>
          </w:p>
        </w:tc>
      </w:tr>
      <w:tr w:rsidR="006E33FC">
        <w:trPr>
          <w:trHeight w:val="676"/>
        </w:trPr>
        <w:tc>
          <w:tcPr>
            <w:tcW w:w="562" w:type="dxa"/>
          </w:tcPr>
          <w:p w:rsidR="006E33FC" w:rsidRDefault="00B977DF">
            <w:pPr>
              <w:pStyle w:val="TableParagraph"/>
              <w:spacing w:line="270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94" w:type="dxa"/>
          </w:tcPr>
          <w:p w:rsidR="006E33FC" w:rsidRDefault="00B977D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Збір,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систематизація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узагальнення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матеріалу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6E33FC" w:rsidRDefault="00B977DF">
            <w:pPr>
              <w:pStyle w:val="TableParagraph"/>
              <w:spacing w:before="110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кваліфікаційній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роботі</w:t>
            </w:r>
          </w:p>
        </w:tc>
        <w:tc>
          <w:tcPr>
            <w:tcW w:w="2168" w:type="dxa"/>
          </w:tcPr>
          <w:p w:rsidR="006E33FC" w:rsidRDefault="006E33FC">
            <w:pPr>
              <w:pStyle w:val="TableParagraph"/>
              <w:ind w:left="0"/>
            </w:pPr>
          </w:p>
        </w:tc>
      </w:tr>
      <w:tr w:rsidR="006E33FC">
        <w:trPr>
          <w:trHeight w:val="359"/>
        </w:trPr>
        <w:tc>
          <w:tcPr>
            <w:tcW w:w="562" w:type="dxa"/>
          </w:tcPr>
          <w:p w:rsidR="006E33FC" w:rsidRDefault="00B977DF">
            <w:pPr>
              <w:pStyle w:val="TableParagraph"/>
              <w:spacing w:before="66" w:line="273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94" w:type="dxa"/>
          </w:tcPr>
          <w:p w:rsidR="006E33FC" w:rsidRDefault="00B977DF">
            <w:pPr>
              <w:pStyle w:val="TableParagraph"/>
              <w:spacing w:before="66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Розроблення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практичних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рекомендацій</w:t>
            </w:r>
          </w:p>
        </w:tc>
        <w:tc>
          <w:tcPr>
            <w:tcW w:w="2168" w:type="dxa"/>
          </w:tcPr>
          <w:p w:rsidR="006E33FC" w:rsidRDefault="006E33FC">
            <w:pPr>
              <w:pStyle w:val="TableParagraph"/>
              <w:ind w:left="0"/>
            </w:pPr>
          </w:p>
        </w:tc>
      </w:tr>
      <w:tr w:rsidR="006E33FC">
        <w:trPr>
          <w:trHeight w:val="676"/>
        </w:trPr>
        <w:tc>
          <w:tcPr>
            <w:tcW w:w="562" w:type="dxa"/>
          </w:tcPr>
          <w:p w:rsidR="006E33FC" w:rsidRDefault="00B977DF">
            <w:pPr>
              <w:pStyle w:val="TableParagraph"/>
              <w:spacing w:line="268" w:lineRule="exact"/>
              <w:ind w:left="3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94" w:type="dxa"/>
          </w:tcPr>
          <w:p w:rsidR="006E33FC" w:rsidRDefault="00B977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Оформлення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комплекту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звітних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матеріалів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проходження</w:t>
            </w:r>
          </w:p>
          <w:p w:rsidR="006E33FC" w:rsidRDefault="00B977DF">
            <w:pPr>
              <w:pStyle w:val="TableParagraph"/>
              <w:spacing w:before="11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2168" w:type="dxa"/>
          </w:tcPr>
          <w:p w:rsidR="006E33FC" w:rsidRDefault="006E33FC">
            <w:pPr>
              <w:pStyle w:val="TableParagraph"/>
              <w:ind w:left="0"/>
            </w:pPr>
          </w:p>
        </w:tc>
      </w:tr>
    </w:tbl>
    <w:p w:rsidR="006E33FC" w:rsidRDefault="006E33FC">
      <w:pPr>
        <w:pStyle w:val="a3"/>
        <w:spacing w:before="30"/>
        <w:rPr>
          <w:sz w:val="20"/>
        </w:rPr>
      </w:pPr>
    </w:p>
    <w:p w:rsidR="006E33FC" w:rsidRDefault="006E33FC">
      <w:pPr>
        <w:pStyle w:val="a3"/>
        <w:rPr>
          <w:sz w:val="20"/>
        </w:rPr>
        <w:sectPr w:rsidR="006E33FC">
          <w:pgSz w:w="11920" w:h="16850"/>
          <w:pgMar w:top="1040" w:right="0" w:bottom="280" w:left="708" w:header="708" w:footer="708" w:gutter="0"/>
          <w:cols w:space="720"/>
        </w:sectPr>
      </w:pPr>
    </w:p>
    <w:p w:rsidR="006E33FC" w:rsidRDefault="00B977DF">
      <w:pPr>
        <w:pStyle w:val="a3"/>
        <w:spacing w:before="90"/>
        <w:ind w:left="557"/>
      </w:pPr>
      <w:r>
        <w:rPr>
          <w:spacing w:val="-2"/>
        </w:rPr>
        <w:t>Затверджую</w:t>
      </w:r>
    </w:p>
    <w:p w:rsidR="006E33FC" w:rsidRDefault="00B977DF">
      <w:pPr>
        <w:pStyle w:val="a3"/>
        <w:spacing w:before="125"/>
        <w:ind w:left="557"/>
      </w:pPr>
      <w:r>
        <w:t>Керівник</w:t>
      </w:r>
      <w:r>
        <w:rPr>
          <w:spacing w:val="-15"/>
        </w:rPr>
        <w:t xml:space="preserve"> </w:t>
      </w:r>
      <w:r>
        <w:t>практики</w:t>
      </w:r>
      <w:r>
        <w:rPr>
          <w:spacing w:val="-10"/>
        </w:rPr>
        <w:t xml:space="preserve"> </w:t>
      </w:r>
      <w:r>
        <w:t>від</w:t>
      </w:r>
      <w:r>
        <w:rPr>
          <w:spacing w:val="-14"/>
        </w:rPr>
        <w:t xml:space="preserve"> </w:t>
      </w:r>
      <w:r>
        <w:rPr>
          <w:spacing w:val="-2"/>
        </w:rPr>
        <w:t>кафедри</w:t>
      </w:r>
    </w:p>
    <w:p w:rsidR="006E33FC" w:rsidRDefault="00B977DF">
      <w:pPr>
        <w:pStyle w:val="a3"/>
        <w:spacing w:before="90"/>
        <w:ind w:left="557"/>
      </w:pPr>
      <w:r>
        <w:br w:type="column"/>
      </w:r>
      <w:r>
        <w:rPr>
          <w:spacing w:val="-2"/>
        </w:rPr>
        <w:t>Індивідуальне</w:t>
      </w:r>
      <w:r>
        <w:rPr>
          <w:spacing w:val="-8"/>
        </w:rPr>
        <w:t xml:space="preserve"> </w:t>
      </w:r>
      <w:r>
        <w:rPr>
          <w:spacing w:val="-2"/>
        </w:rPr>
        <w:t>завдання</w:t>
      </w:r>
      <w:r>
        <w:rPr>
          <w:spacing w:val="2"/>
        </w:rPr>
        <w:t xml:space="preserve"> </w:t>
      </w:r>
      <w:r>
        <w:rPr>
          <w:spacing w:val="-2"/>
        </w:rPr>
        <w:t>отримав(ла)</w:t>
      </w:r>
    </w:p>
    <w:p w:rsidR="006E33FC" w:rsidRDefault="006E33FC">
      <w:pPr>
        <w:pStyle w:val="a3"/>
        <w:spacing w:before="173"/>
      </w:pPr>
    </w:p>
    <w:p w:rsidR="006E33FC" w:rsidRDefault="00B977DF">
      <w:pPr>
        <w:pStyle w:val="a3"/>
        <w:tabs>
          <w:tab w:val="left" w:pos="4306"/>
        </w:tabs>
        <w:ind w:left="557"/>
      </w:pPr>
      <w:r>
        <w:t xml:space="preserve">Здобувач вищої освіти </w:t>
      </w:r>
      <w:r>
        <w:rPr>
          <w:u w:val="single"/>
        </w:rPr>
        <w:tab/>
      </w:r>
    </w:p>
    <w:p w:rsidR="006E33FC" w:rsidRDefault="006E33FC">
      <w:pPr>
        <w:pStyle w:val="a3"/>
        <w:sectPr w:rsidR="006E33FC">
          <w:type w:val="continuous"/>
          <w:pgSz w:w="11920" w:h="16850"/>
          <w:pgMar w:top="960" w:right="0" w:bottom="280" w:left="708" w:header="708" w:footer="708" w:gutter="0"/>
          <w:cols w:num="2" w:space="720" w:equalWidth="0">
            <w:col w:w="3796" w:space="1982"/>
            <w:col w:w="5434"/>
          </w:cols>
        </w:sectPr>
      </w:pPr>
    </w:p>
    <w:p w:rsidR="006E33FC" w:rsidRDefault="006E33FC">
      <w:pPr>
        <w:pStyle w:val="a3"/>
        <w:spacing w:before="3"/>
        <w:rPr>
          <w:sz w:val="4"/>
        </w:rPr>
      </w:pPr>
    </w:p>
    <w:p w:rsidR="006E33FC" w:rsidRDefault="00B977DF">
      <w:pPr>
        <w:spacing w:line="20" w:lineRule="exact"/>
        <w:ind w:left="563"/>
        <w:rPr>
          <w:sz w:val="2"/>
        </w:rPr>
      </w:pPr>
      <w:r>
        <w:rPr>
          <w:noProof/>
          <w:sz w:val="2"/>
          <w:lang w:eastAsia="uk-UA"/>
        </w:rPr>
        <mc:AlternateContent>
          <mc:Choice Requires="wpg">
            <w:drawing>
              <wp:inline distT="0" distB="0" distL="0" distR="0">
                <wp:extent cx="571500" cy="7620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" cy="7620"/>
                          <a:chOff x="0" y="0"/>
                          <a:chExt cx="571500" cy="76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15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7620">
                                <a:moveTo>
                                  <a:pt x="571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571500" y="7620"/>
                                </a:lnTo>
                                <a:lnTo>
                                  <a:pt x="571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52BEE5" id="Group 4" o:spid="_x0000_s1026" style="width:45pt;height:.6pt;mso-position-horizontal-relative:char;mso-position-vertical-relative:line" coordsize="5715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">
                <v:shape id="Graphic 5" o:spid="_x0000_s1027" style="position:absolute;width:5715;height:76;visibility:visible;mso-wrap-style:square;v-text-anchor:top" coordsize="5715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" path="m571500,l,,,7620r571500,l571500,xe" fillcolor="black" stroked="f">
                  <v:path arrowok="t"/>
                </v:shape>
                <w10:anchorlock/>
              </v:group>
            </w:pict>
          </mc:Fallback>
        </mc:AlternateContent>
      </w:r>
      <w:r>
        <w:rPr>
          <w:spacing w:val="56"/>
          <w:sz w:val="2"/>
        </w:rPr>
        <w:t xml:space="preserve"> </w:t>
      </w:r>
      <w:r>
        <w:rPr>
          <w:noProof/>
          <w:spacing w:val="56"/>
          <w:sz w:val="2"/>
          <w:lang w:eastAsia="uk-UA"/>
        </w:rPr>
        <mc:AlternateContent>
          <mc:Choice Requires="wpg">
            <w:drawing>
              <wp:inline distT="0" distB="0" distL="0" distR="0">
                <wp:extent cx="1395095" cy="762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5095" cy="7620"/>
                          <a:chOff x="0" y="0"/>
                          <a:chExt cx="1395095" cy="76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3950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5095" h="7620">
                                <a:moveTo>
                                  <a:pt x="1395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395095" y="7620"/>
                                </a:lnTo>
                                <a:lnTo>
                                  <a:pt x="1395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CC8C48" id="Group 6" o:spid="_x0000_s1026" style="width:109.85pt;height:.6pt;mso-position-horizontal-relative:char;mso-position-vertical-relative:line" coordsize="1395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">
                <v:shape id="Graphic 7" o:spid="_x0000_s1027" style="position:absolute;width:13950;height:76;visibility:visible;mso-wrap-style:square;v-text-anchor:top" coordsize="13950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" path="m1395095,l,,,7620r1395095,l1395095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6E33FC" w:rsidRDefault="006E33FC">
      <w:pPr>
        <w:pStyle w:val="a3"/>
        <w:spacing w:before="2"/>
        <w:rPr>
          <w:sz w:val="8"/>
        </w:rPr>
      </w:pPr>
    </w:p>
    <w:p w:rsidR="006E33FC" w:rsidRDefault="006E33FC">
      <w:pPr>
        <w:pStyle w:val="a3"/>
        <w:rPr>
          <w:sz w:val="8"/>
        </w:rPr>
        <w:sectPr w:rsidR="006E33FC">
          <w:type w:val="continuous"/>
          <w:pgSz w:w="11920" w:h="16850"/>
          <w:pgMar w:top="960" w:right="0" w:bottom="280" w:left="708" w:header="708" w:footer="708" w:gutter="0"/>
          <w:cols w:space="720"/>
        </w:sectPr>
      </w:pPr>
    </w:p>
    <w:p w:rsidR="006E33FC" w:rsidRDefault="00B977DF">
      <w:pPr>
        <w:tabs>
          <w:tab w:val="left" w:pos="1757"/>
        </w:tabs>
        <w:spacing w:before="97"/>
        <w:ind w:left="720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2"/>
          <w:sz w:val="16"/>
        </w:rPr>
        <w:t>(ім’я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та прізвище)</w:t>
      </w:r>
    </w:p>
    <w:p w:rsidR="006E33FC" w:rsidRDefault="00B977DF">
      <w:pPr>
        <w:pStyle w:val="a3"/>
        <w:tabs>
          <w:tab w:val="left" w:pos="1147"/>
          <w:tab w:val="left" w:pos="2948"/>
          <w:tab w:val="left" w:pos="3490"/>
        </w:tabs>
        <w:spacing w:before="8"/>
        <w:ind w:left="55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</w:p>
    <w:p w:rsidR="006E33FC" w:rsidRDefault="00B977DF">
      <w:pPr>
        <w:spacing w:before="94"/>
        <w:ind w:left="3301"/>
        <w:rPr>
          <w:sz w:val="16"/>
        </w:rPr>
      </w:pPr>
      <w:r>
        <w:br w:type="column"/>
      </w:r>
      <w:r>
        <w:rPr>
          <w:spacing w:val="-2"/>
          <w:sz w:val="16"/>
        </w:rPr>
        <w:t>(підпис)</w:t>
      </w:r>
    </w:p>
    <w:p w:rsidR="006E33FC" w:rsidRDefault="00B977DF">
      <w:pPr>
        <w:pStyle w:val="a3"/>
        <w:tabs>
          <w:tab w:val="left" w:pos="1148"/>
          <w:tab w:val="left" w:pos="2948"/>
          <w:tab w:val="left" w:pos="3490"/>
        </w:tabs>
        <w:spacing w:before="114"/>
        <w:ind w:left="55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р.</w:t>
      </w:r>
    </w:p>
    <w:p w:rsidR="006E33FC" w:rsidRDefault="006E33FC">
      <w:pPr>
        <w:pStyle w:val="a3"/>
        <w:sectPr w:rsidR="006E33FC">
          <w:type w:val="continuous"/>
          <w:pgSz w:w="11920" w:h="16850"/>
          <w:pgMar w:top="960" w:right="0" w:bottom="280" w:left="708" w:header="708" w:footer="708" w:gutter="0"/>
          <w:cols w:num="2" w:space="720" w:equalWidth="0">
            <w:col w:w="3711" w:space="2064"/>
            <w:col w:w="5437"/>
          </w:cols>
        </w:sect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spacing w:before="156"/>
        <w:rPr>
          <w:sz w:val="16"/>
        </w:rPr>
      </w:pPr>
    </w:p>
    <w:p w:rsidR="006E33FC" w:rsidRDefault="00B977DF">
      <w:pPr>
        <w:ind w:left="442"/>
        <w:rPr>
          <w:sz w:val="16"/>
        </w:rPr>
      </w:pPr>
      <w:r>
        <w:rPr>
          <w:spacing w:val="-2"/>
          <w:position w:val="5"/>
          <w:sz w:val="10"/>
        </w:rPr>
        <w:t>1)</w:t>
      </w:r>
      <w:r>
        <w:rPr>
          <w:spacing w:val="5"/>
          <w:position w:val="5"/>
          <w:sz w:val="10"/>
        </w:rPr>
        <w:t xml:space="preserve"> </w:t>
      </w:r>
      <w:r>
        <w:rPr>
          <w:spacing w:val="-2"/>
          <w:sz w:val="16"/>
        </w:rPr>
        <w:t>рекомендований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перелік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робіт</w:t>
      </w:r>
    </w:p>
    <w:p w:rsidR="006E33FC" w:rsidRDefault="006E33FC">
      <w:pPr>
        <w:rPr>
          <w:sz w:val="16"/>
        </w:rPr>
        <w:sectPr w:rsidR="006E33FC">
          <w:type w:val="continuous"/>
          <w:pgSz w:w="11920" w:h="16850"/>
          <w:pgMar w:top="960" w:right="0" w:bottom="280" w:left="708" w:header="708" w:footer="708" w:gutter="0"/>
          <w:cols w:space="720"/>
        </w:sectPr>
      </w:pPr>
    </w:p>
    <w:p w:rsidR="006E33FC" w:rsidRDefault="00B977DF">
      <w:pPr>
        <w:spacing w:before="70"/>
        <w:ind w:left="107" w:right="240"/>
        <w:jc w:val="center"/>
        <w:rPr>
          <w:b/>
          <w:sz w:val="28"/>
        </w:rPr>
      </w:pPr>
      <w:r>
        <w:rPr>
          <w:b/>
          <w:sz w:val="28"/>
        </w:rPr>
        <w:lastRenderedPageBreak/>
        <w:t>ДОДАТОК</w:t>
      </w:r>
      <w:r>
        <w:rPr>
          <w:b/>
          <w:spacing w:val="-13"/>
          <w:sz w:val="28"/>
        </w:rPr>
        <w:t xml:space="preserve"> </w:t>
      </w:r>
      <w:r>
        <w:rPr>
          <w:b/>
          <w:spacing w:val="-10"/>
          <w:sz w:val="28"/>
        </w:rPr>
        <w:t>Б</w:t>
      </w:r>
    </w:p>
    <w:p w:rsidR="006E33FC" w:rsidRDefault="00B977DF">
      <w:pPr>
        <w:spacing w:before="5" w:line="297" w:lineRule="exact"/>
        <w:ind w:left="103" w:right="240"/>
        <w:jc w:val="center"/>
        <w:rPr>
          <w:b/>
          <w:sz w:val="24"/>
        </w:rPr>
      </w:pPr>
      <w:r>
        <w:rPr>
          <w:b/>
          <w:sz w:val="26"/>
        </w:rPr>
        <w:t>Шаблон</w:t>
      </w:r>
      <w:r>
        <w:rPr>
          <w:b/>
          <w:spacing w:val="-8"/>
          <w:sz w:val="26"/>
        </w:rPr>
        <w:t xml:space="preserve"> </w:t>
      </w:r>
      <w:proofErr w:type="spellStart"/>
      <w:r>
        <w:rPr>
          <w:b/>
          <w:sz w:val="26"/>
        </w:rPr>
        <w:t>титула</w:t>
      </w:r>
      <w:proofErr w:type="spellEnd"/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звіту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про</w:t>
      </w:r>
      <w:r>
        <w:rPr>
          <w:b/>
          <w:spacing w:val="-6"/>
          <w:sz w:val="26"/>
        </w:rPr>
        <w:t xml:space="preserve"> </w:t>
      </w:r>
      <w:r>
        <w:rPr>
          <w:b/>
          <w:sz w:val="24"/>
        </w:rPr>
        <w:t>переддипломну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практику</w:t>
      </w:r>
    </w:p>
    <w:p w:rsidR="006E33FC" w:rsidRDefault="00B977DF">
      <w:pPr>
        <w:ind w:left="2483" w:right="2623"/>
        <w:jc w:val="center"/>
        <w:rPr>
          <w:b/>
          <w:sz w:val="26"/>
        </w:rPr>
      </w:pPr>
      <w:r>
        <w:rPr>
          <w:b/>
          <w:sz w:val="26"/>
        </w:rPr>
        <w:t>(денна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форма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навчання</w:t>
      </w:r>
      <w:r>
        <w:rPr>
          <w:b/>
          <w:sz w:val="28"/>
        </w:rPr>
        <w:t>/заочна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форма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навчання</w:t>
      </w:r>
      <w:r>
        <w:rPr>
          <w:b/>
          <w:sz w:val="26"/>
        </w:rPr>
        <w:t xml:space="preserve">) МІНІСТЕРСТВО ОСВІТИ І НАУКИ УКРАЇНИ СУМСЬКИЙ ДЕРЖАВНИЙ УНІВЕРСИТЕТ </w:t>
      </w:r>
      <w:r>
        <w:rPr>
          <w:b/>
          <w:spacing w:val="-4"/>
          <w:sz w:val="26"/>
        </w:rPr>
        <w:t>ЦППО</w:t>
      </w:r>
    </w:p>
    <w:p w:rsidR="006E33FC" w:rsidRDefault="00B977DF">
      <w:pPr>
        <w:ind w:left="103" w:right="240"/>
        <w:jc w:val="center"/>
        <w:rPr>
          <w:b/>
          <w:sz w:val="26"/>
        </w:rPr>
      </w:pPr>
      <w:r>
        <w:rPr>
          <w:b/>
          <w:sz w:val="26"/>
        </w:rPr>
        <w:t>Кафедра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управління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імені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Олега</w:t>
      </w:r>
      <w:r>
        <w:rPr>
          <w:b/>
          <w:spacing w:val="-9"/>
          <w:sz w:val="26"/>
        </w:rPr>
        <w:t xml:space="preserve"> </w:t>
      </w:r>
      <w:proofErr w:type="spellStart"/>
      <w:r>
        <w:rPr>
          <w:b/>
          <w:spacing w:val="-2"/>
          <w:sz w:val="26"/>
        </w:rPr>
        <w:t>Балацького</w:t>
      </w:r>
      <w:proofErr w:type="spellEnd"/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rPr>
          <w:b/>
          <w:sz w:val="26"/>
        </w:rPr>
      </w:pPr>
    </w:p>
    <w:p w:rsidR="006E33FC" w:rsidRDefault="006E33FC">
      <w:pPr>
        <w:pStyle w:val="a3"/>
        <w:spacing w:before="5"/>
        <w:rPr>
          <w:b/>
          <w:sz w:val="26"/>
        </w:rPr>
      </w:pPr>
    </w:p>
    <w:p w:rsidR="006E33FC" w:rsidRDefault="00B977DF">
      <w:pPr>
        <w:pStyle w:val="1"/>
      </w:pPr>
      <w:r>
        <w:t>ЗВІТ</w:t>
      </w:r>
      <w:r>
        <w:rPr>
          <w:spacing w:val="-12"/>
        </w:rPr>
        <w:t xml:space="preserve"> </w:t>
      </w:r>
      <w:r>
        <w:t>ПРО</w:t>
      </w:r>
      <w:r>
        <w:rPr>
          <w:spacing w:val="-10"/>
        </w:rPr>
        <w:t xml:space="preserve"> </w:t>
      </w:r>
      <w:r>
        <w:t>ПРОХОДЖЕННЯ</w:t>
      </w:r>
      <w:r>
        <w:rPr>
          <w:spacing w:val="-12"/>
        </w:rPr>
        <w:t xml:space="preserve"> </w:t>
      </w:r>
      <w:r>
        <w:t xml:space="preserve">ПЕРЕДДИПЛОМНОЇ </w:t>
      </w:r>
      <w:r>
        <w:rPr>
          <w:spacing w:val="-2"/>
        </w:rPr>
        <w:t>ПРАКТИКИ</w:t>
      </w:r>
    </w:p>
    <w:p w:rsidR="006E33FC" w:rsidRDefault="006E33FC">
      <w:pPr>
        <w:pStyle w:val="a3"/>
        <w:rPr>
          <w:b/>
          <w:sz w:val="44"/>
        </w:rPr>
      </w:pPr>
    </w:p>
    <w:p w:rsidR="006E33FC" w:rsidRDefault="006E33FC">
      <w:pPr>
        <w:pStyle w:val="a3"/>
        <w:spacing w:before="365"/>
        <w:rPr>
          <w:b/>
          <w:sz w:val="44"/>
        </w:rPr>
      </w:pPr>
    </w:p>
    <w:p w:rsidR="006E33FC" w:rsidRDefault="00B977DF">
      <w:pPr>
        <w:pStyle w:val="2"/>
        <w:tabs>
          <w:tab w:val="left" w:pos="4193"/>
          <w:tab w:val="left" w:pos="4464"/>
          <w:tab w:val="left" w:pos="6209"/>
          <w:tab w:val="left" w:pos="6925"/>
          <w:tab w:val="left" w:pos="9839"/>
        </w:tabs>
        <w:ind w:left="442"/>
      </w:pPr>
      <w:r>
        <w:t>Виконав</w:t>
      </w:r>
      <w:r>
        <w:rPr>
          <w:spacing w:val="-2"/>
        </w:rPr>
        <w:t xml:space="preserve"> </w:t>
      </w:r>
      <w:r>
        <w:t>(ла)</w:t>
      </w:r>
      <w:r>
        <w:rPr>
          <w:spacing w:val="-6"/>
        </w:rPr>
        <w:t xml:space="preserve"> </w:t>
      </w:r>
      <w:r>
        <w:t>здобувач</w:t>
      </w:r>
      <w:r>
        <w:rPr>
          <w:spacing w:val="-3"/>
        </w:rPr>
        <w:t xml:space="preserve"> </w:t>
      </w:r>
      <w:r>
        <w:t xml:space="preserve">гр.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6E33FC" w:rsidRDefault="006E33FC">
      <w:pPr>
        <w:pStyle w:val="a3"/>
        <w:spacing w:before="42"/>
        <w:rPr>
          <w:sz w:val="16"/>
        </w:rPr>
      </w:pPr>
    </w:p>
    <w:p w:rsidR="006E33FC" w:rsidRDefault="00B977DF">
      <w:pPr>
        <w:tabs>
          <w:tab w:val="left" w:pos="7727"/>
        </w:tabs>
        <w:ind w:left="4765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4"/>
          <w:sz w:val="16"/>
        </w:rPr>
        <w:t>(ініціали,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прізвище)</w:t>
      </w: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spacing w:before="155"/>
        <w:rPr>
          <w:sz w:val="16"/>
        </w:rPr>
      </w:pPr>
    </w:p>
    <w:p w:rsidR="006E33FC" w:rsidRDefault="00B977DF">
      <w:pPr>
        <w:pStyle w:val="2"/>
        <w:tabs>
          <w:tab w:val="left" w:pos="4373"/>
          <w:tab w:val="left" w:pos="6116"/>
          <w:tab w:val="left" w:pos="6933"/>
          <w:tab w:val="left" w:pos="9844"/>
        </w:tabs>
      </w:pPr>
      <w:r>
        <w:rPr>
          <w:spacing w:val="-2"/>
        </w:rPr>
        <w:t>Керівник</w:t>
      </w:r>
      <w:r>
        <w:rPr>
          <w:spacing w:val="-10"/>
        </w:rPr>
        <w:t xml:space="preserve"> </w:t>
      </w:r>
      <w:r>
        <w:rPr>
          <w:spacing w:val="-2"/>
        </w:rPr>
        <w:t>від</w:t>
      </w:r>
      <w:r>
        <w:rPr>
          <w:spacing w:val="-12"/>
        </w:rPr>
        <w:t xml:space="preserve"> </w:t>
      </w:r>
      <w:r>
        <w:rPr>
          <w:spacing w:val="-2"/>
        </w:rPr>
        <w:t>кафедри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6E33FC" w:rsidRDefault="00B977DF">
      <w:pPr>
        <w:tabs>
          <w:tab w:val="left" w:pos="7775"/>
        </w:tabs>
        <w:spacing w:before="34"/>
        <w:ind w:left="4823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4"/>
          <w:sz w:val="16"/>
        </w:rPr>
        <w:t>(ініціали,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прізвище)</w:t>
      </w: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spacing w:before="75"/>
        <w:rPr>
          <w:sz w:val="16"/>
        </w:rPr>
      </w:pPr>
    </w:p>
    <w:p w:rsidR="006E33FC" w:rsidRDefault="00B977DF">
      <w:pPr>
        <w:pStyle w:val="2"/>
        <w:tabs>
          <w:tab w:val="left" w:pos="4373"/>
          <w:tab w:val="left" w:pos="6116"/>
          <w:tab w:val="left" w:pos="6933"/>
          <w:tab w:val="left" w:pos="9844"/>
        </w:tabs>
      </w:pPr>
      <w:r>
        <w:rPr>
          <w:spacing w:val="-2"/>
        </w:rPr>
        <w:t>Керівник</w:t>
      </w:r>
      <w:r>
        <w:rPr>
          <w:spacing w:val="-10"/>
        </w:rPr>
        <w:t xml:space="preserve"> </w:t>
      </w:r>
      <w:r>
        <w:rPr>
          <w:spacing w:val="-2"/>
        </w:rPr>
        <w:t>від</w:t>
      </w:r>
      <w:r>
        <w:rPr>
          <w:spacing w:val="-13"/>
        </w:rPr>
        <w:t xml:space="preserve"> </w:t>
      </w:r>
      <w:r>
        <w:rPr>
          <w:spacing w:val="-2"/>
        </w:rPr>
        <w:t>бази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6E33FC" w:rsidRDefault="00B977DF">
      <w:pPr>
        <w:tabs>
          <w:tab w:val="left" w:pos="7775"/>
        </w:tabs>
        <w:spacing w:before="37"/>
        <w:ind w:left="4770"/>
        <w:rPr>
          <w:sz w:val="16"/>
        </w:rPr>
      </w:pPr>
      <w:r>
        <w:rPr>
          <w:spacing w:val="-2"/>
          <w:sz w:val="16"/>
        </w:rPr>
        <w:t>(підпис)</w:t>
      </w:r>
      <w:r>
        <w:rPr>
          <w:sz w:val="16"/>
        </w:rPr>
        <w:tab/>
      </w:r>
      <w:r>
        <w:rPr>
          <w:spacing w:val="-4"/>
          <w:sz w:val="16"/>
        </w:rPr>
        <w:t>(ініціали,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прізвище)</w:t>
      </w:r>
    </w:p>
    <w:p w:rsidR="006E33FC" w:rsidRDefault="006E33FC">
      <w:pPr>
        <w:pStyle w:val="a3"/>
        <w:spacing w:before="85"/>
        <w:rPr>
          <w:sz w:val="16"/>
        </w:rPr>
      </w:pPr>
    </w:p>
    <w:p w:rsidR="006E33FC" w:rsidRDefault="00B977DF">
      <w:pPr>
        <w:ind w:left="381"/>
        <w:jc w:val="center"/>
        <w:rPr>
          <w:sz w:val="16"/>
        </w:rPr>
      </w:pPr>
      <w:r>
        <w:rPr>
          <w:spacing w:val="-4"/>
          <w:sz w:val="16"/>
        </w:rPr>
        <w:t>М.П.</w:t>
      </w: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rPr>
          <w:sz w:val="16"/>
        </w:rPr>
      </w:pPr>
    </w:p>
    <w:p w:rsidR="006E33FC" w:rsidRDefault="006E33FC">
      <w:pPr>
        <w:pStyle w:val="a3"/>
        <w:spacing w:before="169"/>
        <w:rPr>
          <w:sz w:val="16"/>
        </w:rPr>
      </w:pPr>
    </w:p>
    <w:p w:rsidR="006E33FC" w:rsidRDefault="00B977DF">
      <w:pPr>
        <w:ind w:left="4746"/>
        <w:rPr>
          <w:sz w:val="26"/>
        </w:rPr>
      </w:pPr>
      <w:r>
        <w:rPr>
          <w:sz w:val="26"/>
        </w:rPr>
        <w:t>Суми</w:t>
      </w:r>
      <w:r>
        <w:rPr>
          <w:spacing w:val="-14"/>
          <w:sz w:val="26"/>
        </w:rPr>
        <w:t xml:space="preserve"> </w:t>
      </w:r>
      <w:r>
        <w:rPr>
          <w:sz w:val="26"/>
        </w:rPr>
        <w:t>–</w:t>
      </w:r>
      <w:r>
        <w:rPr>
          <w:spacing w:val="-15"/>
          <w:sz w:val="26"/>
        </w:rPr>
        <w:t xml:space="preserve"> </w:t>
      </w:r>
      <w:r w:rsidR="006C1186">
        <w:rPr>
          <w:spacing w:val="-4"/>
          <w:sz w:val="26"/>
        </w:rPr>
        <w:t>2026</w:t>
      </w:r>
      <w:bookmarkStart w:id="0" w:name="_GoBack"/>
      <w:bookmarkEnd w:id="0"/>
    </w:p>
    <w:sectPr w:rsidR="006E33FC">
      <w:pgSz w:w="11920" w:h="16850"/>
      <w:pgMar w:top="1040" w:right="0" w:bottom="280" w:left="70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0D9A"/>
    <w:multiLevelType w:val="hybridMultilevel"/>
    <w:tmpl w:val="DE10A62A"/>
    <w:lvl w:ilvl="0" w:tplc="1966A578">
      <w:numFmt w:val="bullet"/>
      <w:lvlText w:val="-"/>
      <w:lvlJc w:val="left"/>
      <w:pPr>
        <w:ind w:left="283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599AE7B2">
      <w:numFmt w:val="bullet"/>
      <w:lvlText w:val="•"/>
      <w:lvlJc w:val="left"/>
      <w:pPr>
        <w:ind w:left="1169" w:hanging="171"/>
      </w:pPr>
      <w:rPr>
        <w:rFonts w:hint="default"/>
        <w:lang w:val="uk-UA" w:eastAsia="en-US" w:bidi="ar-SA"/>
      </w:rPr>
    </w:lvl>
    <w:lvl w:ilvl="2" w:tplc="288E38B4">
      <w:numFmt w:val="bullet"/>
      <w:lvlText w:val="•"/>
      <w:lvlJc w:val="left"/>
      <w:pPr>
        <w:ind w:left="2058" w:hanging="171"/>
      </w:pPr>
      <w:rPr>
        <w:rFonts w:hint="default"/>
        <w:lang w:val="uk-UA" w:eastAsia="en-US" w:bidi="ar-SA"/>
      </w:rPr>
    </w:lvl>
    <w:lvl w:ilvl="3" w:tplc="CE5E706C">
      <w:numFmt w:val="bullet"/>
      <w:lvlText w:val="•"/>
      <w:lvlJc w:val="left"/>
      <w:pPr>
        <w:ind w:left="2947" w:hanging="171"/>
      </w:pPr>
      <w:rPr>
        <w:rFonts w:hint="default"/>
        <w:lang w:val="uk-UA" w:eastAsia="en-US" w:bidi="ar-SA"/>
      </w:rPr>
    </w:lvl>
    <w:lvl w:ilvl="4" w:tplc="620855BC">
      <w:numFmt w:val="bullet"/>
      <w:lvlText w:val="•"/>
      <w:lvlJc w:val="left"/>
      <w:pPr>
        <w:ind w:left="3836" w:hanging="171"/>
      </w:pPr>
      <w:rPr>
        <w:rFonts w:hint="default"/>
        <w:lang w:val="uk-UA" w:eastAsia="en-US" w:bidi="ar-SA"/>
      </w:rPr>
    </w:lvl>
    <w:lvl w:ilvl="5" w:tplc="7F4C05AA">
      <w:numFmt w:val="bullet"/>
      <w:lvlText w:val="•"/>
      <w:lvlJc w:val="left"/>
      <w:pPr>
        <w:ind w:left="4726" w:hanging="171"/>
      </w:pPr>
      <w:rPr>
        <w:rFonts w:hint="default"/>
        <w:lang w:val="uk-UA" w:eastAsia="en-US" w:bidi="ar-SA"/>
      </w:rPr>
    </w:lvl>
    <w:lvl w:ilvl="6" w:tplc="B2003954">
      <w:numFmt w:val="bullet"/>
      <w:lvlText w:val="•"/>
      <w:lvlJc w:val="left"/>
      <w:pPr>
        <w:ind w:left="5615" w:hanging="171"/>
      </w:pPr>
      <w:rPr>
        <w:rFonts w:hint="default"/>
        <w:lang w:val="uk-UA" w:eastAsia="en-US" w:bidi="ar-SA"/>
      </w:rPr>
    </w:lvl>
    <w:lvl w:ilvl="7" w:tplc="B8DA3564">
      <w:numFmt w:val="bullet"/>
      <w:lvlText w:val="•"/>
      <w:lvlJc w:val="left"/>
      <w:pPr>
        <w:ind w:left="6504" w:hanging="171"/>
      </w:pPr>
      <w:rPr>
        <w:rFonts w:hint="default"/>
        <w:lang w:val="uk-UA" w:eastAsia="en-US" w:bidi="ar-SA"/>
      </w:rPr>
    </w:lvl>
    <w:lvl w:ilvl="8" w:tplc="C2C6E1C4">
      <w:numFmt w:val="bullet"/>
      <w:lvlText w:val="•"/>
      <w:lvlJc w:val="left"/>
      <w:pPr>
        <w:ind w:left="7393" w:hanging="171"/>
      </w:pPr>
      <w:rPr>
        <w:rFonts w:hint="default"/>
        <w:lang w:val="uk-UA" w:eastAsia="en-US" w:bidi="ar-SA"/>
      </w:rPr>
    </w:lvl>
  </w:abstractNum>
  <w:abstractNum w:abstractNumId="1" w15:restartNumberingAfterBreak="0">
    <w:nsid w:val="123B21BD"/>
    <w:multiLevelType w:val="hybridMultilevel"/>
    <w:tmpl w:val="1D20BF14"/>
    <w:lvl w:ilvl="0" w:tplc="01DCB8AC">
      <w:numFmt w:val="bullet"/>
      <w:lvlText w:val="-"/>
      <w:lvlJc w:val="left"/>
      <w:pPr>
        <w:ind w:left="113" w:hanging="171"/>
      </w:pPr>
      <w:rPr>
        <w:rFonts w:ascii="Arial MT" w:eastAsia="Arial MT" w:hAnsi="Arial MT" w:cs="Arial MT" w:hint="default"/>
        <w:spacing w:val="0"/>
        <w:w w:val="99"/>
        <w:lang w:val="uk-UA" w:eastAsia="en-US" w:bidi="ar-SA"/>
      </w:rPr>
    </w:lvl>
    <w:lvl w:ilvl="1" w:tplc="3BDCB3F6">
      <w:numFmt w:val="bullet"/>
      <w:lvlText w:val="•"/>
      <w:lvlJc w:val="left"/>
      <w:pPr>
        <w:ind w:left="1025" w:hanging="171"/>
      </w:pPr>
      <w:rPr>
        <w:rFonts w:hint="default"/>
        <w:lang w:val="uk-UA" w:eastAsia="en-US" w:bidi="ar-SA"/>
      </w:rPr>
    </w:lvl>
    <w:lvl w:ilvl="2" w:tplc="5A7CDEFE">
      <w:numFmt w:val="bullet"/>
      <w:lvlText w:val="•"/>
      <w:lvlJc w:val="left"/>
      <w:pPr>
        <w:ind w:left="1930" w:hanging="171"/>
      </w:pPr>
      <w:rPr>
        <w:rFonts w:hint="default"/>
        <w:lang w:val="uk-UA" w:eastAsia="en-US" w:bidi="ar-SA"/>
      </w:rPr>
    </w:lvl>
    <w:lvl w:ilvl="3" w:tplc="5468B23E">
      <w:numFmt w:val="bullet"/>
      <w:lvlText w:val="•"/>
      <w:lvlJc w:val="left"/>
      <w:pPr>
        <w:ind w:left="2835" w:hanging="171"/>
      </w:pPr>
      <w:rPr>
        <w:rFonts w:hint="default"/>
        <w:lang w:val="uk-UA" w:eastAsia="en-US" w:bidi="ar-SA"/>
      </w:rPr>
    </w:lvl>
    <w:lvl w:ilvl="4" w:tplc="A14AFCCA">
      <w:numFmt w:val="bullet"/>
      <w:lvlText w:val="•"/>
      <w:lvlJc w:val="left"/>
      <w:pPr>
        <w:ind w:left="3740" w:hanging="171"/>
      </w:pPr>
      <w:rPr>
        <w:rFonts w:hint="default"/>
        <w:lang w:val="uk-UA" w:eastAsia="en-US" w:bidi="ar-SA"/>
      </w:rPr>
    </w:lvl>
    <w:lvl w:ilvl="5" w:tplc="9D3C7DD8">
      <w:numFmt w:val="bullet"/>
      <w:lvlText w:val="•"/>
      <w:lvlJc w:val="left"/>
      <w:pPr>
        <w:ind w:left="4646" w:hanging="171"/>
      </w:pPr>
      <w:rPr>
        <w:rFonts w:hint="default"/>
        <w:lang w:val="uk-UA" w:eastAsia="en-US" w:bidi="ar-SA"/>
      </w:rPr>
    </w:lvl>
    <w:lvl w:ilvl="6" w:tplc="2F541C90">
      <w:numFmt w:val="bullet"/>
      <w:lvlText w:val="•"/>
      <w:lvlJc w:val="left"/>
      <w:pPr>
        <w:ind w:left="5551" w:hanging="171"/>
      </w:pPr>
      <w:rPr>
        <w:rFonts w:hint="default"/>
        <w:lang w:val="uk-UA" w:eastAsia="en-US" w:bidi="ar-SA"/>
      </w:rPr>
    </w:lvl>
    <w:lvl w:ilvl="7" w:tplc="1CFAFFBA">
      <w:numFmt w:val="bullet"/>
      <w:lvlText w:val="•"/>
      <w:lvlJc w:val="left"/>
      <w:pPr>
        <w:ind w:left="6456" w:hanging="171"/>
      </w:pPr>
      <w:rPr>
        <w:rFonts w:hint="default"/>
        <w:lang w:val="uk-UA" w:eastAsia="en-US" w:bidi="ar-SA"/>
      </w:rPr>
    </w:lvl>
    <w:lvl w:ilvl="8" w:tplc="0D363BD4">
      <w:numFmt w:val="bullet"/>
      <w:lvlText w:val="•"/>
      <w:lvlJc w:val="left"/>
      <w:pPr>
        <w:ind w:left="7361" w:hanging="171"/>
      </w:pPr>
      <w:rPr>
        <w:rFonts w:hint="default"/>
        <w:lang w:val="uk-UA" w:eastAsia="en-US" w:bidi="ar-SA"/>
      </w:rPr>
    </w:lvl>
  </w:abstractNum>
  <w:abstractNum w:abstractNumId="2" w15:restartNumberingAfterBreak="0">
    <w:nsid w:val="182919E9"/>
    <w:multiLevelType w:val="hybridMultilevel"/>
    <w:tmpl w:val="90266B10"/>
    <w:lvl w:ilvl="0" w:tplc="E084A1F0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F8465672">
      <w:numFmt w:val="bullet"/>
      <w:lvlText w:val="•"/>
      <w:lvlJc w:val="left"/>
      <w:pPr>
        <w:ind w:left="960" w:hanging="183"/>
      </w:pPr>
      <w:rPr>
        <w:rFonts w:hint="default"/>
        <w:lang w:val="uk-UA" w:eastAsia="en-US" w:bidi="ar-SA"/>
      </w:rPr>
    </w:lvl>
    <w:lvl w:ilvl="2" w:tplc="B7BE8BFE">
      <w:numFmt w:val="bullet"/>
      <w:lvlText w:val="•"/>
      <w:lvlJc w:val="left"/>
      <w:pPr>
        <w:ind w:left="1800" w:hanging="183"/>
      </w:pPr>
      <w:rPr>
        <w:rFonts w:hint="default"/>
        <w:lang w:val="uk-UA" w:eastAsia="en-US" w:bidi="ar-SA"/>
      </w:rPr>
    </w:lvl>
    <w:lvl w:ilvl="3" w:tplc="213207E0">
      <w:numFmt w:val="bullet"/>
      <w:lvlText w:val="•"/>
      <w:lvlJc w:val="left"/>
      <w:pPr>
        <w:ind w:left="2640" w:hanging="183"/>
      </w:pPr>
      <w:rPr>
        <w:rFonts w:hint="default"/>
        <w:lang w:val="uk-UA" w:eastAsia="en-US" w:bidi="ar-SA"/>
      </w:rPr>
    </w:lvl>
    <w:lvl w:ilvl="4" w:tplc="68D88AA4">
      <w:numFmt w:val="bullet"/>
      <w:lvlText w:val="•"/>
      <w:lvlJc w:val="left"/>
      <w:pPr>
        <w:ind w:left="3480" w:hanging="183"/>
      </w:pPr>
      <w:rPr>
        <w:rFonts w:hint="default"/>
        <w:lang w:val="uk-UA" w:eastAsia="en-US" w:bidi="ar-SA"/>
      </w:rPr>
    </w:lvl>
    <w:lvl w:ilvl="5" w:tplc="3C5E767A">
      <w:numFmt w:val="bullet"/>
      <w:lvlText w:val="•"/>
      <w:lvlJc w:val="left"/>
      <w:pPr>
        <w:ind w:left="4320" w:hanging="183"/>
      </w:pPr>
      <w:rPr>
        <w:rFonts w:hint="default"/>
        <w:lang w:val="uk-UA" w:eastAsia="en-US" w:bidi="ar-SA"/>
      </w:rPr>
    </w:lvl>
    <w:lvl w:ilvl="6" w:tplc="B5AE43E2">
      <w:numFmt w:val="bullet"/>
      <w:lvlText w:val="•"/>
      <w:lvlJc w:val="left"/>
      <w:pPr>
        <w:ind w:left="5160" w:hanging="183"/>
      </w:pPr>
      <w:rPr>
        <w:rFonts w:hint="default"/>
        <w:lang w:val="uk-UA" w:eastAsia="en-US" w:bidi="ar-SA"/>
      </w:rPr>
    </w:lvl>
    <w:lvl w:ilvl="7" w:tplc="83D89124">
      <w:numFmt w:val="bullet"/>
      <w:lvlText w:val="•"/>
      <w:lvlJc w:val="left"/>
      <w:pPr>
        <w:ind w:left="6000" w:hanging="183"/>
      </w:pPr>
      <w:rPr>
        <w:rFonts w:hint="default"/>
        <w:lang w:val="uk-UA" w:eastAsia="en-US" w:bidi="ar-SA"/>
      </w:rPr>
    </w:lvl>
    <w:lvl w:ilvl="8" w:tplc="84AEAD72">
      <w:numFmt w:val="bullet"/>
      <w:lvlText w:val="•"/>
      <w:lvlJc w:val="left"/>
      <w:pPr>
        <w:ind w:left="6840" w:hanging="183"/>
      </w:pPr>
      <w:rPr>
        <w:rFonts w:hint="default"/>
        <w:lang w:val="uk-UA" w:eastAsia="en-US" w:bidi="ar-SA"/>
      </w:rPr>
    </w:lvl>
  </w:abstractNum>
  <w:abstractNum w:abstractNumId="3" w15:restartNumberingAfterBreak="0">
    <w:nsid w:val="201E5F01"/>
    <w:multiLevelType w:val="hybridMultilevel"/>
    <w:tmpl w:val="F104A78A"/>
    <w:lvl w:ilvl="0" w:tplc="E98EA744">
      <w:numFmt w:val="bullet"/>
      <w:lvlText w:val="-"/>
      <w:lvlJc w:val="left"/>
      <w:pPr>
        <w:ind w:left="285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69EAAE7C">
      <w:numFmt w:val="bullet"/>
      <w:lvlText w:val="•"/>
      <w:lvlJc w:val="left"/>
      <w:pPr>
        <w:ind w:left="1372" w:hanging="171"/>
      </w:pPr>
      <w:rPr>
        <w:rFonts w:hint="default"/>
        <w:lang w:val="uk-UA" w:eastAsia="en-US" w:bidi="ar-SA"/>
      </w:rPr>
    </w:lvl>
    <w:lvl w:ilvl="2" w:tplc="41EEDB7A">
      <w:numFmt w:val="bullet"/>
      <w:lvlText w:val="•"/>
      <w:lvlJc w:val="left"/>
      <w:pPr>
        <w:ind w:left="2464" w:hanging="171"/>
      </w:pPr>
      <w:rPr>
        <w:rFonts w:hint="default"/>
        <w:lang w:val="uk-UA" w:eastAsia="en-US" w:bidi="ar-SA"/>
      </w:rPr>
    </w:lvl>
    <w:lvl w:ilvl="3" w:tplc="9746EA5C">
      <w:numFmt w:val="bullet"/>
      <w:lvlText w:val="•"/>
      <w:lvlJc w:val="left"/>
      <w:pPr>
        <w:ind w:left="3556" w:hanging="171"/>
      </w:pPr>
      <w:rPr>
        <w:rFonts w:hint="default"/>
        <w:lang w:val="uk-UA" w:eastAsia="en-US" w:bidi="ar-SA"/>
      </w:rPr>
    </w:lvl>
    <w:lvl w:ilvl="4" w:tplc="69DC72FE">
      <w:numFmt w:val="bullet"/>
      <w:lvlText w:val="•"/>
      <w:lvlJc w:val="left"/>
      <w:pPr>
        <w:ind w:left="4649" w:hanging="171"/>
      </w:pPr>
      <w:rPr>
        <w:rFonts w:hint="default"/>
        <w:lang w:val="uk-UA" w:eastAsia="en-US" w:bidi="ar-SA"/>
      </w:rPr>
    </w:lvl>
    <w:lvl w:ilvl="5" w:tplc="18141446">
      <w:numFmt w:val="bullet"/>
      <w:lvlText w:val="•"/>
      <w:lvlJc w:val="left"/>
      <w:pPr>
        <w:ind w:left="5741" w:hanging="171"/>
      </w:pPr>
      <w:rPr>
        <w:rFonts w:hint="default"/>
        <w:lang w:val="uk-UA" w:eastAsia="en-US" w:bidi="ar-SA"/>
      </w:rPr>
    </w:lvl>
    <w:lvl w:ilvl="6" w:tplc="1DF252F4">
      <w:numFmt w:val="bullet"/>
      <w:lvlText w:val="•"/>
      <w:lvlJc w:val="left"/>
      <w:pPr>
        <w:ind w:left="6833" w:hanging="171"/>
      </w:pPr>
      <w:rPr>
        <w:rFonts w:hint="default"/>
        <w:lang w:val="uk-UA" w:eastAsia="en-US" w:bidi="ar-SA"/>
      </w:rPr>
    </w:lvl>
    <w:lvl w:ilvl="7" w:tplc="B4D83EE4">
      <w:numFmt w:val="bullet"/>
      <w:lvlText w:val="•"/>
      <w:lvlJc w:val="left"/>
      <w:pPr>
        <w:ind w:left="7926" w:hanging="171"/>
      </w:pPr>
      <w:rPr>
        <w:rFonts w:hint="default"/>
        <w:lang w:val="uk-UA" w:eastAsia="en-US" w:bidi="ar-SA"/>
      </w:rPr>
    </w:lvl>
    <w:lvl w:ilvl="8" w:tplc="005E7ACC">
      <w:numFmt w:val="bullet"/>
      <w:lvlText w:val="•"/>
      <w:lvlJc w:val="left"/>
      <w:pPr>
        <w:ind w:left="9018" w:hanging="171"/>
      </w:pPr>
      <w:rPr>
        <w:rFonts w:hint="default"/>
        <w:lang w:val="uk-UA" w:eastAsia="en-US" w:bidi="ar-SA"/>
      </w:rPr>
    </w:lvl>
  </w:abstractNum>
  <w:abstractNum w:abstractNumId="4" w15:restartNumberingAfterBreak="0">
    <w:nsid w:val="22135C70"/>
    <w:multiLevelType w:val="hybridMultilevel"/>
    <w:tmpl w:val="FBEAC61A"/>
    <w:lvl w:ilvl="0" w:tplc="53542C2E">
      <w:numFmt w:val="bullet"/>
      <w:lvlText w:val="-"/>
      <w:lvlJc w:val="left"/>
      <w:pPr>
        <w:ind w:left="113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537878B4">
      <w:numFmt w:val="bullet"/>
      <w:lvlText w:val="•"/>
      <w:lvlJc w:val="left"/>
      <w:pPr>
        <w:ind w:left="1025" w:hanging="171"/>
      </w:pPr>
      <w:rPr>
        <w:rFonts w:hint="default"/>
        <w:lang w:val="uk-UA" w:eastAsia="en-US" w:bidi="ar-SA"/>
      </w:rPr>
    </w:lvl>
    <w:lvl w:ilvl="2" w:tplc="02326F60">
      <w:numFmt w:val="bullet"/>
      <w:lvlText w:val="•"/>
      <w:lvlJc w:val="left"/>
      <w:pPr>
        <w:ind w:left="1930" w:hanging="171"/>
      </w:pPr>
      <w:rPr>
        <w:rFonts w:hint="default"/>
        <w:lang w:val="uk-UA" w:eastAsia="en-US" w:bidi="ar-SA"/>
      </w:rPr>
    </w:lvl>
    <w:lvl w:ilvl="3" w:tplc="2260003C">
      <w:numFmt w:val="bullet"/>
      <w:lvlText w:val="•"/>
      <w:lvlJc w:val="left"/>
      <w:pPr>
        <w:ind w:left="2835" w:hanging="171"/>
      </w:pPr>
      <w:rPr>
        <w:rFonts w:hint="default"/>
        <w:lang w:val="uk-UA" w:eastAsia="en-US" w:bidi="ar-SA"/>
      </w:rPr>
    </w:lvl>
    <w:lvl w:ilvl="4" w:tplc="4762E35E">
      <w:numFmt w:val="bullet"/>
      <w:lvlText w:val="•"/>
      <w:lvlJc w:val="left"/>
      <w:pPr>
        <w:ind w:left="3740" w:hanging="171"/>
      </w:pPr>
      <w:rPr>
        <w:rFonts w:hint="default"/>
        <w:lang w:val="uk-UA" w:eastAsia="en-US" w:bidi="ar-SA"/>
      </w:rPr>
    </w:lvl>
    <w:lvl w:ilvl="5" w:tplc="0D582C50">
      <w:numFmt w:val="bullet"/>
      <w:lvlText w:val="•"/>
      <w:lvlJc w:val="left"/>
      <w:pPr>
        <w:ind w:left="4646" w:hanging="171"/>
      </w:pPr>
      <w:rPr>
        <w:rFonts w:hint="default"/>
        <w:lang w:val="uk-UA" w:eastAsia="en-US" w:bidi="ar-SA"/>
      </w:rPr>
    </w:lvl>
    <w:lvl w:ilvl="6" w:tplc="70665BE6">
      <w:numFmt w:val="bullet"/>
      <w:lvlText w:val="•"/>
      <w:lvlJc w:val="left"/>
      <w:pPr>
        <w:ind w:left="5551" w:hanging="171"/>
      </w:pPr>
      <w:rPr>
        <w:rFonts w:hint="default"/>
        <w:lang w:val="uk-UA" w:eastAsia="en-US" w:bidi="ar-SA"/>
      </w:rPr>
    </w:lvl>
    <w:lvl w:ilvl="7" w:tplc="16727512">
      <w:numFmt w:val="bullet"/>
      <w:lvlText w:val="•"/>
      <w:lvlJc w:val="left"/>
      <w:pPr>
        <w:ind w:left="6456" w:hanging="171"/>
      </w:pPr>
      <w:rPr>
        <w:rFonts w:hint="default"/>
        <w:lang w:val="uk-UA" w:eastAsia="en-US" w:bidi="ar-SA"/>
      </w:rPr>
    </w:lvl>
    <w:lvl w:ilvl="8" w:tplc="C1628646">
      <w:numFmt w:val="bullet"/>
      <w:lvlText w:val="•"/>
      <w:lvlJc w:val="left"/>
      <w:pPr>
        <w:ind w:left="7361" w:hanging="171"/>
      </w:pPr>
      <w:rPr>
        <w:rFonts w:hint="default"/>
        <w:lang w:val="uk-UA" w:eastAsia="en-US" w:bidi="ar-SA"/>
      </w:rPr>
    </w:lvl>
  </w:abstractNum>
  <w:abstractNum w:abstractNumId="5" w15:restartNumberingAfterBreak="0">
    <w:nsid w:val="241E580A"/>
    <w:multiLevelType w:val="hybridMultilevel"/>
    <w:tmpl w:val="9D30C274"/>
    <w:lvl w:ilvl="0" w:tplc="898678C6">
      <w:numFmt w:val="bullet"/>
      <w:lvlText w:val="-"/>
      <w:lvlJc w:val="left"/>
      <w:pPr>
        <w:ind w:left="283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BD7E42D8">
      <w:numFmt w:val="bullet"/>
      <w:lvlText w:val="•"/>
      <w:lvlJc w:val="left"/>
      <w:pPr>
        <w:ind w:left="1169" w:hanging="171"/>
      </w:pPr>
      <w:rPr>
        <w:rFonts w:hint="default"/>
        <w:lang w:val="uk-UA" w:eastAsia="en-US" w:bidi="ar-SA"/>
      </w:rPr>
    </w:lvl>
    <w:lvl w:ilvl="2" w:tplc="BC2EAE0E">
      <w:numFmt w:val="bullet"/>
      <w:lvlText w:val="•"/>
      <w:lvlJc w:val="left"/>
      <w:pPr>
        <w:ind w:left="2058" w:hanging="171"/>
      </w:pPr>
      <w:rPr>
        <w:rFonts w:hint="default"/>
        <w:lang w:val="uk-UA" w:eastAsia="en-US" w:bidi="ar-SA"/>
      </w:rPr>
    </w:lvl>
    <w:lvl w:ilvl="3" w:tplc="E6F4DFC2">
      <w:numFmt w:val="bullet"/>
      <w:lvlText w:val="•"/>
      <w:lvlJc w:val="left"/>
      <w:pPr>
        <w:ind w:left="2947" w:hanging="171"/>
      </w:pPr>
      <w:rPr>
        <w:rFonts w:hint="default"/>
        <w:lang w:val="uk-UA" w:eastAsia="en-US" w:bidi="ar-SA"/>
      </w:rPr>
    </w:lvl>
    <w:lvl w:ilvl="4" w:tplc="D23868AC">
      <w:numFmt w:val="bullet"/>
      <w:lvlText w:val="•"/>
      <w:lvlJc w:val="left"/>
      <w:pPr>
        <w:ind w:left="3836" w:hanging="171"/>
      </w:pPr>
      <w:rPr>
        <w:rFonts w:hint="default"/>
        <w:lang w:val="uk-UA" w:eastAsia="en-US" w:bidi="ar-SA"/>
      </w:rPr>
    </w:lvl>
    <w:lvl w:ilvl="5" w:tplc="04AC7FF6">
      <w:numFmt w:val="bullet"/>
      <w:lvlText w:val="•"/>
      <w:lvlJc w:val="left"/>
      <w:pPr>
        <w:ind w:left="4726" w:hanging="171"/>
      </w:pPr>
      <w:rPr>
        <w:rFonts w:hint="default"/>
        <w:lang w:val="uk-UA" w:eastAsia="en-US" w:bidi="ar-SA"/>
      </w:rPr>
    </w:lvl>
    <w:lvl w:ilvl="6" w:tplc="87322214">
      <w:numFmt w:val="bullet"/>
      <w:lvlText w:val="•"/>
      <w:lvlJc w:val="left"/>
      <w:pPr>
        <w:ind w:left="5615" w:hanging="171"/>
      </w:pPr>
      <w:rPr>
        <w:rFonts w:hint="default"/>
        <w:lang w:val="uk-UA" w:eastAsia="en-US" w:bidi="ar-SA"/>
      </w:rPr>
    </w:lvl>
    <w:lvl w:ilvl="7" w:tplc="C0DC732C">
      <w:numFmt w:val="bullet"/>
      <w:lvlText w:val="•"/>
      <w:lvlJc w:val="left"/>
      <w:pPr>
        <w:ind w:left="6504" w:hanging="171"/>
      </w:pPr>
      <w:rPr>
        <w:rFonts w:hint="default"/>
        <w:lang w:val="uk-UA" w:eastAsia="en-US" w:bidi="ar-SA"/>
      </w:rPr>
    </w:lvl>
    <w:lvl w:ilvl="8" w:tplc="F028EECA">
      <w:numFmt w:val="bullet"/>
      <w:lvlText w:val="•"/>
      <w:lvlJc w:val="left"/>
      <w:pPr>
        <w:ind w:left="7393" w:hanging="171"/>
      </w:pPr>
      <w:rPr>
        <w:rFonts w:hint="default"/>
        <w:lang w:val="uk-UA" w:eastAsia="en-US" w:bidi="ar-SA"/>
      </w:rPr>
    </w:lvl>
  </w:abstractNum>
  <w:abstractNum w:abstractNumId="6" w15:restartNumberingAfterBreak="0">
    <w:nsid w:val="31D43C59"/>
    <w:multiLevelType w:val="hybridMultilevel"/>
    <w:tmpl w:val="E8F47B52"/>
    <w:lvl w:ilvl="0" w:tplc="8D6E22F8">
      <w:start w:val="3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uk-UA" w:eastAsia="en-US" w:bidi="ar-SA"/>
      </w:rPr>
    </w:lvl>
    <w:lvl w:ilvl="1" w:tplc="0D802872">
      <w:numFmt w:val="bullet"/>
      <w:lvlText w:val="•"/>
      <w:lvlJc w:val="left"/>
      <w:pPr>
        <w:ind w:left="1122" w:hanging="181"/>
      </w:pPr>
      <w:rPr>
        <w:rFonts w:hint="default"/>
        <w:lang w:val="uk-UA" w:eastAsia="en-US" w:bidi="ar-SA"/>
      </w:rPr>
    </w:lvl>
    <w:lvl w:ilvl="2" w:tplc="1340F748">
      <w:numFmt w:val="bullet"/>
      <w:lvlText w:val="•"/>
      <w:lvlJc w:val="left"/>
      <w:pPr>
        <w:ind w:left="1944" w:hanging="181"/>
      </w:pPr>
      <w:rPr>
        <w:rFonts w:hint="default"/>
        <w:lang w:val="uk-UA" w:eastAsia="en-US" w:bidi="ar-SA"/>
      </w:rPr>
    </w:lvl>
    <w:lvl w:ilvl="3" w:tplc="4FE20402">
      <w:numFmt w:val="bullet"/>
      <w:lvlText w:val="•"/>
      <w:lvlJc w:val="left"/>
      <w:pPr>
        <w:ind w:left="2766" w:hanging="181"/>
      </w:pPr>
      <w:rPr>
        <w:rFonts w:hint="default"/>
        <w:lang w:val="uk-UA" w:eastAsia="en-US" w:bidi="ar-SA"/>
      </w:rPr>
    </w:lvl>
    <w:lvl w:ilvl="4" w:tplc="0322986C">
      <w:numFmt w:val="bullet"/>
      <w:lvlText w:val="•"/>
      <w:lvlJc w:val="left"/>
      <w:pPr>
        <w:ind w:left="3588" w:hanging="181"/>
      </w:pPr>
      <w:rPr>
        <w:rFonts w:hint="default"/>
        <w:lang w:val="uk-UA" w:eastAsia="en-US" w:bidi="ar-SA"/>
      </w:rPr>
    </w:lvl>
    <w:lvl w:ilvl="5" w:tplc="08A2834C">
      <w:numFmt w:val="bullet"/>
      <w:lvlText w:val="•"/>
      <w:lvlJc w:val="left"/>
      <w:pPr>
        <w:ind w:left="4410" w:hanging="181"/>
      </w:pPr>
      <w:rPr>
        <w:rFonts w:hint="default"/>
        <w:lang w:val="uk-UA" w:eastAsia="en-US" w:bidi="ar-SA"/>
      </w:rPr>
    </w:lvl>
    <w:lvl w:ilvl="6" w:tplc="6180EE44">
      <w:numFmt w:val="bullet"/>
      <w:lvlText w:val="•"/>
      <w:lvlJc w:val="left"/>
      <w:pPr>
        <w:ind w:left="5232" w:hanging="181"/>
      </w:pPr>
      <w:rPr>
        <w:rFonts w:hint="default"/>
        <w:lang w:val="uk-UA" w:eastAsia="en-US" w:bidi="ar-SA"/>
      </w:rPr>
    </w:lvl>
    <w:lvl w:ilvl="7" w:tplc="704804E4">
      <w:numFmt w:val="bullet"/>
      <w:lvlText w:val="•"/>
      <w:lvlJc w:val="left"/>
      <w:pPr>
        <w:ind w:left="6054" w:hanging="181"/>
      </w:pPr>
      <w:rPr>
        <w:rFonts w:hint="default"/>
        <w:lang w:val="uk-UA" w:eastAsia="en-US" w:bidi="ar-SA"/>
      </w:rPr>
    </w:lvl>
    <w:lvl w:ilvl="8" w:tplc="0C3EE8FE">
      <w:numFmt w:val="bullet"/>
      <w:lvlText w:val="•"/>
      <w:lvlJc w:val="left"/>
      <w:pPr>
        <w:ind w:left="6876" w:hanging="181"/>
      </w:pPr>
      <w:rPr>
        <w:rFonts w:hint="default"/>
        <w:lang w:val="uk-UA" w:eastAsia="en-US" w:bidi="ar-SA"/>
      </w:rPr>
    </w:lvl>
  </w:abstractNum>
  <w:abstractNum w:abstractNumId="7" w15:restartNumberingAfterBreak="0">
    <w:nsid w:val="37F20D09"/>
    <w:multiLevelType w:val="hybridMultilevel"/>
    <w:tmpl w:val="8D72DF34"/>
    <w:lvl w:ilvl="0" w:tplc="4AF87E9C">
      <w:numFmt w:val="bullet"/>
      <w:lvlText w:val=""/>
      <w:lvlJc w:val="left"/>
      <w:pPr>
        <w:ind w:left="706" w:hanging="4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CF4AFE6">
      <w:numFmt w:val="bullet"/>
      <w:lvlText w:val="•"/>
      <w:lvlJc w:val="left"/>
      <w:pPr>
        <w:ind w:left="1750" w:hanging="421"/>
      </w:pPr>
      <w:rPr>
        <w:rFonts w:hint="default"/>
        <w:lang w:val="uk-UA" w:eastAsia="en-US" w:bidi="ar-SA"/>
      </w:rPr>
    </w:lvl>
    <w:lvl w:ilvl="2" w:tplc="B85E8A2A">
      <w:numFmt w:val="bullet"/>
      <w:lvlText w:val="•"/>
      <w:lvlJc w:val="left"/>
      <w:pPr>
        <w:ind w:left="2800" w:hanging="421"/>
      </w:pPr>
      <w:rPr>
        <w:rFonts w:hint="default"/>
        <w:lang w:val="uk-UA" w:eastAsia="en-US" w:bidi="ar-SA"/>
      </w:rPr>
    </w:lvl>
    <w:lvl w:ilvl="3" w:tplc="F1864A84">
      <w:numFmt w:val="bullet"/>
      <w:lvlText w:val="•"/>
      <w:lvlJc w:val="left"/>
      <w:pPr>
        <w:ind w:left="3850" w:hanging="421"/>
      </w:pPr>
      <w:rPr>
        <w:rFonts w:hint="default"/>
        <w:lang w:val="uk-UA" w:eastAsia="en-US" w:bidi="ar-SA"/>
      </w:rPr>
    </w:lvl>
    <w:lvl w:ilvl="4" w:tplc="F8E27F9E">
      <w:numFmt w:val="bullet"/>
      <w:lvlText w:val="•"/>
      <w:lvlJc w:val="left"/>
      <w:pPr>
        <w:ind w:left="4901" w:hanging="421"/>
      </w:pPr>
      <w:rPr>
        <w:rFonts w:hint="default"/>
        <w:lang w:val="uk-UA" w:eastAsia="en-US" w:bidi="ar-SA"/>
      </w:rPr>
    </w:lvl>
    <w:lvl w:ilvl="5" w:tplc="55003F08">
      <w:numFmt w:val="bullet"/>
      <w:lvlText w:val="•"/>
      <w:lvlJc w:val="left"/>
      <w:pPr>
        <w:ind w:left="5951" w:hanging="421"/>
      </w:pPr>
      <w:rPr>
        <w:rFonts w:hint="default"/>
        <w:lang w:val="uk-UA" w:eastAsia="en-US" w:bidi="ar-SA"/>
      </w:rPr>
    </w:lvl>
    <w:lvl w:ilvl="6" w:tplc="92182D24">
      <w:numFmt w:val="bullet"/>
      <w:lvlText w:val="•"/>
      <w:lvlJc w:val="left"/>
      <w:pPr>
        <w:ind w:left="7001" w:hanging="421"/>
      </w:pPr>
      <w:rPr>
        <w:rFonts w:hint="default"/>
        <w:lang w:val="uk-UA" w:eastAsia="en-US" w:bidi="ar-SA"/>
      </w:rPr>
    </w:lvl>
    <w:lvl w:ilvl="7" w:tplc="1F4CF796">
      <w:numFmt w:val="bullet"/>
      <w:lvlText w:val="•"/>
      <w:lvlJc w:val="left"/>
      <w:pPr>
        <w:ind w:left="8052" w:hanging="421"/>
      </w:pPr>
      <w:rPr>
        <w:rFonts w:hint="default"/>
        <w:lang w:val="uk-UA" w:eastAsia="en-US" w:bidi="ar-SA"/>
      </w:rPr>
    </w:lvl>
    <w:lvl w:ilvl="8" w:tplc="F11426F4">
      <w:numFmt w:val="bullet"/>
      <w:lvlText w:val="•"/>
      <w:lvlJc w:val="left"/>
      <w:pPr>
        <w:ind w:left="9102" w:hanging="421"/>
      </w:pPr>
      <w:rPr>
        <w:rFonts w:hint="default"/>
        <w:lang w:val="uk-UA" w:eastAsia="en-US" w:bidi="ar-SA"/>
      </w:rPr>
    </w:lvl>
  </w:abstractNum>
  <w:abstractNum w:abstractNumId="8" w15:restartNumberingAfterBreak="0">
    <w:nsid w:val="3D2D3643"/>
    <w:multiLevelType w:val="hybridMultilevel"/>
    <w:tmpl w:val="B32AF78E"/>
    <w:lvl w:ilvl="0" w:tplc="BD8E7F7C">
      <w:numFmt w:val="bullet"/>
      <w:lvlText w:val=""/>
      <w:lvlJc w:val="left"/>
      <w:pPr>
        <w:ind w:left="706" w:hanging="421"/>
      </w:pPr>
      <w:rPr>
        <w:rFonts w:ascii="Wingdings" w:eastAsia="Wingdings" w:hAnsi="Wingdings" w:cs="Wingdings" w:hint="default"/>
        <w:spacing w:val="0"/>
        <w:w w:val="100"/>
        <w:lang w:val="uk-UA" w:eastAsia="en-US" w:bidi="ar-SA"/>
      </w:rPr>
    </w:lvl>
    <w:lvl w:ilvl="1" w:tplc="56BA94B0">
      <w:numFmt w:val="bullet"/>
      <w:lvlText w:val="•"/>
      <w:lvlJc w:val="left"/>
      <w:pPr>
        <w:ind w:left="1750" w:hanging="421"/>
      </w:pPr>
      <w:rPr>
        <w:rFonts w:hint="default"/>
        <w:lang w:val="uk-UA" w:eastAsia="en-US" w:bidi="ar-SA"/>
      </w:rPr>
    </w:lvl>
    <w:lvl w:ilvl="2" w:tplc="9B64ED90">
      <w:numFmt w:val="bullet"/>
      <w:lvlText w:val="•"/>
      <w:lvlJc w:val="left"/>
      <w:pPr>
        <w:ind w:left="2800" w:hanging="421"/>
      </w:pPr>
      <w:rPr>
        <w:rFonts w:hint="default"/>
        <w:lang w:val="uk-UA" w:eastAsia="en-US" w:bidi="ar-SA"/>
      </w:rPr>
    </w:lvl>
    <w:lvl w:ilvl="3" w:tplc="71AE890A">
      <w:numFmt w:val="bullet"/>
      <w:lvlText w:val="•"/>
      <w:lvlJc w:val="left"/>
      <w:pPr>
        <w:ind w:left="3850" w:hanging="421"/>
      </w:pPr>
      <w:rPr>
        <w:rFonts w:hint="default"/>
        <w:lang w:val="uk-UA" w:eastAsia="en-US" w:bidi="ar-SA"/>
      </w:rPr>
    </w:lvl>
    <w:lvl w:ilvl="4" w:tplc="EBA6F6AE">
      <w:numFmt w:val="bullet"/>
      <w:lvlText w:val="•"/>
      <w:lvlJc w:val="left"/>
      <w:pPr>
        <w:ind w:left="4901" w:hanging="421"/>
      </w:pPr>
      <w:rPr>
        <w:rFonts w:hint="default"/>
        <w:lang w:val="uk-UA" w:eastAsia="en-US" w:bidi="ar-SA"/>
      </w:rPr>
    </w:lvl>
    <w:lvl w:ilvl="5" w:tplc="F5845054">
      <w:numFmt w:val="bullet"/>
      <w:lvlText w:val="•"/>
      <w:lvlJc w:val="left"/>
      <w:pPr>
        <w:ind w:left="5951" w:hanging="421"/>
      </w:pPr>
      <w:rPr>
        <w:rFonts w:hint="default"/>
        <w:lang w:val="uk-UA" w:eastAsia="en-US" w:bidi="ar-SA"/>
      </w:rPr>
    </w:lvl>
    <w:lvl w:ilvl="6" w:tplc="F54AD670">
      <w:numFmt w:val="bullet"/>
      <w:lvlText w:val="•"/>
      <w:lvlJc w:val="left"/>
      <w:pPr>
        <w:ind w:left="7001" w:hanging="421"/>
      </w:pPr>
      <w:rPr>
        <w:rFonts w:hint="default"/>
        <w:lang w:val="uk-UA" w:eastAsia="en-US" w:bidi="ar-SA"/>
      </w:rPr>
    </w:lvl>
    <w:lvl w:ilvl="7" w:tplc="3788DEA4">
      <w:numFmt w:val="bullet"/>
      <w:lvlText w:val="•"/>
      <w:lvlJc w:val="left"/>
      <w:pPr>
        <w:ind w:left="8052" w:hanging="421"/>
      </w:pPr>
      <w:rPr>
        <w:rFonts w:hint="default"/>
        <w:lang w:val="uk-UA" w:eastAsia="en-US" w:bidi="ar-SA"/>
      </w:rPr>
    </w:lvl>
    <w:lvl w:ilvl="8" w:tplc="D27C8D44">
      <w:numFmt w:val="bullet"/>
      <w:lvlText w:val="•"/>
      <w:lvlJc w:val="left"/>
      <w:pPr>
        <w:ind w:left="9102" w:hanging="421"/>
      </w:pPr>
      <w:rPr>
        <w:rFonts w:hint="default"/>
        <w:lang w:val="uk-UA" w:eastAsia="en-US" w:bidi="ar-SA"/>
      </w:rPr>
    </w:lvl>
  </w:abstractNum>
  <w:abstractNum w:abstractNumId="9" w15:restartNumberingAfterBreak="0">
    <w:nsid w:val="44A36E52"/>
    <w:multiLevelType w:val="hybridMultilevel"/>
    <w:tmpl w:val="0ABE549A"/>
    <w:lvl w:ilvl="0" w:tplc="0952D51C">
      <w:start w:val="1"/>
      <w:numFmt w:val="decimal"/>
      <w:lvlText w:val="%1."/>
      <w:lvlJc w:val="left"/>
      <w:pPr>
        <w:ind w:left="35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F40DB12">
      <w:numFmt w:val="bullet"/>
      <w:lvlText w:val="•"/>
      <w:lvlJc w:val="left"/>
      <w:pPr>
        <w:ind w:left="1176" w:hanging="241"/>
      </w:pPr>
      <w:rPr>
        <w:rFonts w:hint="default"/>
        <w:lang w:val="uk-UA" w:eastAsia="en-US" w:bidi="ar-SA"/>
      </w:rPr>
    </w:lvl>
    <w:lvl w:ilvl="2" w:tplc="05D2B1C6">
      <w:numFmt w:val="bullet"/>
      <w:lvlText w:val="•"/>
      <w:lvlJc w:val="left"/>
      <w:pPr>
        <w:ind w:left="1992" w:hanging="241"/>
      </w:pPr>
      <w:rPr>
        <w:rFonts w:hint="default"/>
        <w:lang w:val="uk-UA" w:eastAsia="en-US" w:bidi="ar-SA"/>
      </w:rPr>
    </w:lvl>
    <w:lvl w:ilvl="3" w:tplc="8C562114">
      <w:numFmt w:val="bullet"/>
      <w:lvlText w:val="•"/>
      <w:lvlJc w:val="left"/>
      <w:pPr>
        <w:ind w:left="2808" w:hanging="241"/>
      </w:pPr>
      <w:rPr>
        <w:rFonts w:hint="default"/>
        <w:lang w:val="uk-UA" w:eastAsia="en-US" w:bidi="ar-SA"/>
      </w:rPr>
    </w:lvl>
    <w:lvl w:ilvl="4" w:tplc="6E5883B8">
      <w:numFmt w:val="bullet"/>
      <w:lvlText w:val="•"/>
      <w:lvlJc w:val="left"/>
      <w:pPr>
        <w:ind w:left="3624" w:hanging="241"/>
      </w:pPr>
      <w:rPr>
        <w:rFonts w:hint="default"/>
        <w:lang w:val="uk-UA" w:eastAsia="en-US" w:bidi="ar-SA"/>
      </w:rPr>
    </w:lvl>
    <w:lvl w:ilvl="5" w:tplc="99DAC3B2">
      <w:numFmt w:val="bullet"/>
      <w:lvlText w:val="•"/>
      <w:lvlJc w:val="left"/>
      <w:pPr>
        <w:ind w:left="4440" w:hanging="241"/>
      </w:pPr>
      <w:rPr>
        <w:rFonts w:hint="default"/>
        <w:lang w:val="uk-UA" w:eastAsia="en-US" w:bidi="ar-SA"/>
      </w:rPr>
    </w:lvl>
    <w:lvl w:ilvl="6" w:tplc="09E4B916">
      <w:numFmt w:val="bullet"/>
      <w:lvlText w:val="•"/>
      <w:lvlJc w:val="left"/>
      <w:pPr>
        <w:ind w:left="5256" w:hanging="241"/>
      </w:pPr>
      <w:rPr>
        <w:rFonts w:hint="default"/>
        <w:lang w:val="uk-UA" w:eastAsia="en-US" w:bidi="ar-SA"/>
      </w:rPr>
    </w:lvl>
    <w:lvl w:ilvl="7" w:tplc="207EEF96">
      <w:numFmt w:val="bullet"/>
      <w:lvlText w:val="•"/>
      <w:lvlJc w:val="left"/>
      <w:pPr>
        <w:ind w:left="6072" w:hanging="241"/>
      </w:pPr>
      <w:rPr>
        <w:rFonts w:hint="default"/>
        <w:lang w:val="uk-UA" w:eastAsia="en-US" w:bidi="ar-SA"/>
      </w:rPr>
    </w:lvl>
    <w:lvl w:ilvl="8" w:tplc="0686C32E">
      <w:numFmt w:val="bullet"/>
      <w:lvlText w:val="•"/>
      <w:lvlJc w:val="left"/>
      <w:pPr>
        <w:ind w:left="6888" w:hanging="241"/>
      </w:pPr>
      <w:rPr>
        <w:rFonts w:hint="default"/>
        <w:lang w:val="uk-UA" w:eastAsia="en-US" w:bidi="ar-SA"/>
      </w:rPr>
    </w:lvl>
  </w:abstractNum>
  <w:abstractNum w:abstractNumId="10" w15:restartNumberingAfterBreak="0">
    <w:nsid w:val="49841129"/>
    <w:multiLevelType w:val="hybridMultilevel"/>
    <w:tmpl w:val="0DC6ACFC"/>
    <w:lvl w:ilvl="0" w:tplc="B8B22594">
      <w:numFmt w:val="bullet"/>
      <w:lvlText w:val="-"/>
      <w:lvlJc w:val="left"/>
      <w:pPr>
        <w:ind w:left="285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8C8B000">
      <w:numFmt w:val="bullet"/>
      <w:lvlText w:val="•"/>
      <w:lvlJc w:val="left"/>
      <w:pPr>
        <w:ind w:left="1372" w:hanging="205"/>
      </w:pPr>
      <w:rPr>
        <w:rFonts w:hint="default"/>
        <w:lang w:val="uk-UA" w:eastAsia="en-US" w:bidi="ar-SA"/>
      </w:rPr>
    </w:lvl>
    <w:lvl w:ilvl="2" w:tplc="8D44158C">
      <w:numFmt w:val="bullet"/>
      <w:lvlText w:val="•"/>
      <w:lvlJc w:val="left"/>
      <w:pPr>
        <w:ind w:left="2464" w:hanging="205"/>
      </w:pPr>
      <w:rPr>
        <w:rFonts w:hint="default"/>
        <w:lang w:val="uk-UA" w:eastAsia="en-US" w:bidi="ar-SA"/>
      </w:rPr>
    </w:lvl>
    <w:lvl w:ilvl="3" w:tplc="E0FE13A4">
      <w:numFmt w:val="bullet"/>
      <w:lvlText w:val="•"/>
      <w:lvlJc w:val="left"/>
      <w:pPr>
        <w:ind w:left="3556" w:hanging="205"/>
      </w:pPr>
      <w:rPr>
        <w:rFonts w:hint="default"/>
        <w:lang w:val="uk-UA" w:eastAsia="en-US" w:bidi="ar-SA"/>
      </w:rPr>
    </w:lvl>
    <w:lvl w:ilvl="4" w:tplc="B792E3A2">
      <w:numFmt w:val="bullet"/>
      <w:lvlText w:val="•"/>
      <w:lvlJc w:val="left"/>
      <w:pPr>
        <w:ind w:left="4649" w:hanging="205"/>
      </w:pPr>
      <w:rPr>
        <w:rFonts w:hint="default"/>
        <w:lang w:val="uk-UA" w:eastAsia="en-US" w:bidi="ar-SA"/>
      </w:rPr>
    </w:lvl>
    <w:lvl w:ilvl="5" w:tplc="3CF83E78">
      <w:numFmt w:val="bullet"/>
      <w:lvlText w:val="•"/>
      <w:lvlJc w:val="left"/>
      <w:pPr>
        <w:ind w:left="5741" w:hanging="205"/>
      </w:pPr>
      <w:rPr>
        <w:rFonts w:hint="default"/>
        <w:lang w:val="uk-UA" w:eastAsia="en-US" w:bidi="ar-SA"/>
      </w:rPr>
    </w:lvl>
    <w:lvl w:ilvl="6" w:tplc="CEB0F1B6">
      <w:numFmt w:val="bullet"/>
      <w:lvlText w:val="•"/>
      <w:lvlJc w:val="left"/>
      <w:pPr>
        <w:ind w:left="6833" w:hanging="205"/>
      </w:pPr>
      <w:rPr>
        <w:rFonts w:hint="default"/>
        <w:lang w:val="uk-UA" w:eastAsia="en-US" w:bidi="ar-SA"/>
      </w:rPr>
    </w:lvl>
    <w:lvl w:ilvl="7" w:tplc="72D261D6">
      <w:numFmt w:val="bullet"/>
      <w:lvlText w:val="•"/>
      <w:lvlJc w:val="left"/>
      <w:pPr>
        <w:ind w:left="7926" w:hanging="205"/>
      </w:pPr>
      <w:rPr>
        <w:rFonts w:hint="default"/>
        <w:lang w:val="uk-UA" w:eastAsia="en-US" w:bidi="ar-SA"/>
      </w:rPr>
    </w:lvl>
    <w:lvl w:ilvl="8" w:tplc="C2CA4CBC">
      <w:numFmt w:val="bullet"/>
      <w:lvlText w:val="•"/>
      <w:lvlJc w:val="left"/>
      <w:pPr>
        <w:ind w:left="9018" w:hanging="205"/>
      </w:pPr>
      <w:rPr>
        <w:rFonts w:hint="default"/>
        <w:lang w:val="uk-UA" w:eastAsia="en-US" w:bidi="ar-SA"/>
      </w:rPr>
    </w:lvl>
  </w:abstractNum>
  <w:abstractNum w:abstractNumId="11" w15:restartNumberingAfterBreak="0">
    <w:nsid w:val="53BF7E44"/>
    <w:multiLevelType w:val="hybridMultilevel"/>
    <w:tmpl w:val="7DCEACD0"/>
    <w:lvl w:ilvl="0" w:tplc="511AB248">
      <w:start w:val="1"/>
      <w:numFmt w:val="decimal"/>
      <w:lvlText w:val="%1."/>
      <w:lvlJc w:val="left"/>
      <w:pPr>
        <w:ind w:left="285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uk-UA" w:eastAsia="en-US" w:bidi="ar-SA"/>
      </w:rPr>
    </w:lvl>
    <w:lvl w:ilvl="1" w:tplc="1CBA8FFA">
      <w:numFmt w:val="bullet"/>
      <w:lvlText w:val="•"/>
      <w:lvlJc w:val="left"/>
      <w:pPr>
        <w:ind w:left="1372" w:hanging="185"/>
      </w:pPr>
      <w:rPr>
        <w:rFonts w:hint="default"/>
        <w:lang w:val="uk-UA" w:eastAsia="en-US" w:bidi="ar-SA"/>
      </w:rPr>
    </w:lvl>
    <w:lvl w:ilvl="2" w:tplc="0E9E1DAE">
      <w:numFmt w:val="bullet"/>
      <w:lvlText w:val="•"/>
      <w:lvlJc w:val="left"/>
      <w:pPr>
        <w:ind w:left="2464" w:hanging="185"/>
      </w:pPr>
      <w:rPr>
        <w:rFonts w:hint="default"/>
        <w:lang w:val="uk-UA" w:eastAsia="en-US" w:bidi="ar-SA"/>
      </w:rPr>
    </w:lvl>
    <w:lvl w:ilvl="3" w:tplc="0F663788">
      <w:numFmt w:val="bullet"/>
      <w:lvlText w:val="•"/>
      <w:lvlJc w:val="left"/>
      <w:pPr>
        <w:ind w:left="3556" w:hanging="185"/>
      </w:pPr>
      <w:rPr>
        <w:rFonts w:hint="default"/>
        <w:lang w:val="uk-UA" w:eastAsia="en-US" w:bidi="ar-SA"/>
      </w:rPr>
    </w:lvl>
    <w:lvl w:ilvl="4" w:tplc="D53AD038">
      <w:numFmt w:val="bullet"/>
      <w:lvlText w:val="•"/>
      <w:lvlJc w:val="left"/>
      <w:pPr>
        <w:ind w:left="4649" w:hanging="185"/>
      </w:pPr>
      <w:rPr>
        <w:rFonts w:hint="default"/>
        <w:lang w:val="uk-UA" w:eastAsia="en-US" w:bidi="ar-SA"/>
      </w:rPr>
    </w:lvl>
    <w:lvl w:ilvl="5" w:tplc="AB1E45FC">
      <w:numFmt w:val="bullet"/>
      <w:lvlText w:val="•"/>
      <w:lvlJc w:val="left"/>
      <w:pPr>
        <w:ind w:left="5741" w:hanging="185"/>
      </w:pPr>
      <w:rPr>
        <w:rFonts w:hint="default"/>
        <w:lang w:val="uk-UA" w:eastAsia="en-US" w:bidi="ar-SA"/>
      </w:rPr>
    </w:lvl>
    <w:lvl w:ilvl="6" w:tplc="468CEB30">
      <w:numFmt w:val="bullet"/>
      <w:lvlText w:val="•"/>
      <w:lvlJc w:val="left"/>
      <w:pPr>
        <w:ind w:left="6833" w:hanging="185"/>
      </w:pPr>
      <w:rPr>
        <w:rFonts w:hint="default"/>
        <w:lang w:val="uk-UA" w:eastAsia="en-US" w:bidi="ar-SA"/>
      </w:rPr>
    </w:lvl>
    <w:lvl w:ilvl="7" w:tplc="2B92E09E">
      <w:numFmt w:val="bullet"/>
      <w:lvlText w:val="•"/>
      <w:lvlJc w:val="left"/>
      <w:pPr>
        <w:ind w:left="7926" w:hanging="185"/>
      </w:pPr>
      <w:rPr>
        <w:rFonts w:hint="default"/>
        <w:lang w:val="uk-UA" w:eastAsia="en-US" w:bidi="ar-SA"/>
      </w:rPr>
    </w:lvl>
    <w:lvl w:ilvl="8" w:tplc="B3903964">
      <w:numFmt w:val="bullet"/>
      <w:lvlText w:val="•"/>
      <w:lvlJc w:val="left"/>
      <w:pPr>
        <w:ind w:left="9018" w:hanging="185"/>
      </w:pPr>
      <w:rPr>
        <w:rFonts w:hint="default"/>
        <w:lang w:val="uk-UA" w:eastAsia="en-US" w:bidi="ar-SA"/>
      </w:rPr>
    </w:lvl>
  </w:abstractNum>
  <w:abstractNum w:abstractNumId="12" w15:restartNumberingAfterBreak="0">
    <w:nsid w:val="551B3E6C"/>
    <w:multiLevelType w:val="hybridMultilevel"/>
    <w:tmpl w:val="DACA2846"/>
    <w:lvl w:ilvl="0" w:tplc="570865E6">
      <w:numFmt w:val="bullet"/>
      <w:lvlText w:val="-"/>
      <w:lvlJc w:val="left"/>
      <w:pPr>
        <w:ind w:left="113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B76E6818">
      <w:numFmt w:val="bullet"/>
      <w:lvlText w:val="•"/>
      <w:lvlJc w:val="left"/>
      <w:pPr>
        <w:ind w:left="1025" w:hanging="171"/>
      </w:pPr>
      <w:rPr>
        <w:rFonts w:hint="default"/>
        <w:lang w:val="uk-UA" w:eastAsia="en-US" w:bidi="ar-SA"/>
      </w:rPr>
    </w:lvl>
    <w:lvl w:ilvl="2" w:tplc="D4321720">
      <w:numFmt w:val="bullet"/>
      <w:lvlText w:val="•"/>
      <w:lvlJc w:val="left"/>
      <w:pPr>
        <w:ind w:left="1930" w:hanging="171"/>
      </w:pPr>
      <w:rPr>
        <w:rFonts w:hint="default"/>
        <w:lang w:val="uk-UA" w:eastAsia="en-US" w:bidi="ar-SA"/>
      </w:rPr>
    </w:lvl>
    <w:lvl w:ilvl="3" w:tplc="9AD6B12C">
      <w:numFmt w:val="bullet"/>
      <w:lvlText w:val="•"/>
      <w:lvlJc w:val="left"/>
      <w:pPr>
        <w:ind w:left="2835" w:hanging="171"/>
      </w:pPr>
      <w:rPr>
        <w:rFonts w:hint="default"/>
        <w:lang w:val="uk-UA" w:eastAsia="en-US" w:bidi="ar-SA"/>
      </w:rPr>
    </w:lvl>
    <w:lvl w:ilvl="4" w:tplc="55D40762">
      <w:numFmt w:val="bullet"/>
      <w:lvlText w:val="•"/>
      <w:lvlJc w:val="left"/>
      <w:pPr>
        <w:ind w:left="3740" w:hanging="171"/>
      </w:pPr>
      <w:rPr>
        <w:rFonts w:hint="default"/>
        <w:lang w:val="uk-UA" w:eastAsia="en-US" w:bidi="ar-SA"/>
      </w:rPr>
    </w:lvl>
    <w:lvl w:ilvl="5" w:tplc="7ABCEA1A">
      <w:numFmt w:val="bullet"/>
      <w:lvlText w:val="•"/>
      <w:lvlJc w:val="left"/>
      <w:pPr>
        <w:ind w:left="4646" w:hanging="171"/>
      </w:pPr>
      <w:rPr>
        <w:rFonts w:hint="default"/>
        <w:lang w:val="uk-UA" w:eastAsia="en-US" w:bidi="ar-SA"/>
      </w:rPr>
    </w:lvl>
    <w:lvl w:ilvl="6" w:tplc="7BA84262">
      <w:numFmt w:val="bullet"/>
      <w:lvlText w:val="•"/>
      <w:lvlJc w:val="left"/>
      <w:pPr>
        <w:ind w:left="5551" w:hanging="171"/>
      </w:pPr>
      <w:rPr>
        <w:rFonts w:hint="default"/>
        <w:lang w:val="uk-UA" w:eastAsia="en-US" w:bidi="ar-SA"/>
      </w:rPr>
    </w:lvl>
    <w:lvl w:ilvl="7" w:tplc="27AC4DB2">
      <w:numFmt w:val="bullet"/>
      <w:lvlText w:val="•"/>
      <w:lvlJc w:val="left"/>
      <w:pPr>
        <w:ind w:left="6456" w:hanging="171"/>
      </w:pPr>
      <w:rPr>
        <w:rFonts w:hint="default"/>
        <w:lang w:val="uk-UA" w:eastAsia="en-US" w:bidi="ar-SA"/>
      </w:rPr>
    </w:lvl>
    <w:lvl w:ilvl="8" w:tplc="1632F6CA">
      <w:numFmt w:val="bullet"/>
      <w:lvlText w:val="•"/>
      <w:lvlJc w:val="left"/>
      <w:pPr>
        <w:ind w:left="7361" w:hanging="171"/>
      </w:pPr>
      <w:rPr>
        <w:rFonts w:hint="default"/>
        <w:lang w:val="uk-UA" w:eastAsia="en-US" w:bidi="ar-SA"/>
      </w:rPr>
    </w:lvl>
  </w:abstractNum>
  <w:abstractNum w:abstractNumId="13" w15:restartNumberingAfterBreak="0">
    <w:nsid w:val="5BE77F01"/>
    <w:multiLevelType w:val="hybridMultilevel"/>
    <w:tmpl w:val="566600AC"/>
    <w:lvl w:ilvl="0" w:tplc="461E423C">
      <w:numFmt w:val="bullet"/>
      <w:lvlText w:val="-"/>
      <w:lvlJc w:val="left"/>
      <w:pPr>
        <w:ind w:left="283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781AEAD0">
      <w:numFmt w:val="bullet"/>
      <w:lvlText w:val="•"/>
      <w:lvlJc w:val="left"/>
      <w:pPr>
        <w:ind w:left="1169" w:hanging="171"/>
      </w:pPr>
      <w:rPr>
        <w:rFonts w:hint="default"/>
        <w:lang w:val="uk-UA" w:eastAsia="en-US" w:bidi="ar-SA"/>
      </w:rPr>
    </w:lvl>
    <w:lvl w:ilvl="2" w:tplc="E93AD28C">
      <w:numFmt w:val="bullet"/>
      <w:lvlText w:val="•"/>
      <w:lvlJc w:val="left"/>
      <w:pPr>
        <w:ind w:left="2058" w:hanging="171"/>
      </w:pPr>
      <w:rPr>
        <w:rFonts w:hint="default"/>
        <w:lang w:val="uk-UA" w:eastAsia="en-US" w:bidi="ar-SA"/>
      </w:rPr>
    </w:lvl>
    <w:lvl w:ilvl="3" w:tplc="CAB06F3C">
      <w:numFmt w:val="bullet"/>
      <w:lvlText w:val="•"/>
      <w:lvlJc w:val="left"/>
      <w:pPr>
        <w:ind w:left="2947" w:hanging="171"/>
      </w:pPr>
      <w:rPr>
        <w:rFonts w:hint="default"/>
        <w:lang w:val="uk-UA" w:eastAsia="en-US" w:bidi="ar-SA"/>
      </w:rPr>
    </w:lvl>
    <w:lvl w:ilvl="4" w:tplc="DF0ED7FC">
      <w:numFmt w:val="bullet"/>
      <w:lvlText w:val="•"/>
      <w:lvlJc w:val="left"/>
      <w:pPr>
        <w:ind w:left="3836" w:hanging="171"/>
      </w:pPr>
      <w:rPr>
        <w:rFonts w:hint="default"/>
        <w:lang w:val="uk-UA" w:eastAsia="en-US" w:bidi="ar-SA"/>
      </w:rPr>
    </w:lvl>
    <w:lvl w:ilvl="5" w:tplc="726274CA">
      <w:numFmt w:val="bullet"/>
      <w:lvlText w:val="•"/>
      <w:lvlJc w:val="left"/>
      <w:pPr>
        <w:ind w:left="4726" w:hanging="171"/>
      </w:pPr>
      <w:rPr>
        <w:rFonts w:hint="default"/>
        <w:lang w:val="uk-UA" w:eastAsia="en-US" w:bidi="ar-SA"/>
      </w:rPr>
    </w:lvl>
    <w:lvl w:ilvl="6" w:tplc="DBDC0648">
      <w:numFmt w:val="bullet"/>
      <w:lvlText w:val="•"/>
      <w:lvlJc w:val="left"/>
      <w:pPr>
        <w:ind w:left="5615" w:hanging="171"/>
      </w:pPr>
      <w:rPr>
        <w:rFonts w:hint="default"/>
        <w:lang w:val="uk-UA" w:eastAsia="en-US" w:bidi="ar-SA"/>
      </w:rPr>
    </w:lvl>
    <w:lvl w:ilvl="7" w:tplc="35C898DC">
      <w:numFmt w:val="bullet"/>
      <w:lvlText w:val="•"/>
      <w:lvlJc w:val="left"/>
      <w:pPr>
        <w:ind w:left="6504" w:hanging="171"/>
      </w:pPr>
      <w:rPr>
        <w:rFonts w:hint="default"/>
        <w:lang w:val="uk-UA" w:eastAsia="en-US" w:bidi="ar-SA"/>
      </w:rPr>
    </w:lvl>
    <w:lvl w:ilvl="8" w:tplc="A3C2B764">
      <w:numFmt w:val="bullet"/>
      <w:lvlText w:val="•"/>
      <w:lvlJc w:val="left"/>
      <w:pPr>
        <w:ind w:left="7393" w:hanging="171"/>
      </w:pPr>
      <w:rPr>
        <w:rFonts w:hint="default"/>
        <w:lang w:val="uk-UA" w:eastAsia="en-US" w:bidi="ar-SA"/>
      </w:rPr>
    </w:lvl>
  </w:abstractNum>
  <w:abstractNum w:abstractNumId="14" w15:restartNumberingAfterBreak="0">
    <w:nsid w:val="5D4560FE"/>
    <w:multiLevelType w:val="hybridMultilevel"/>
    <w:tmpl w:val="944EE6B2"/>
    <w:lvl w:ilvl="0" w:tplc="CEA297F2">
      <w:numFmt w:val="bullet"/>
      <w:lvlText w:val="-"/>
      <w:lvlJc w:val="left"/>
      <w:pPr>
        <w:ind w:left="113" w:hanging="1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966C4CF6">
      <w:numFmt w:val="bullet"/>
      <w:lvlText w:val="•"/>
      <w:lvlJc w:val="left"/>
      <w:pPr>
        <w:ind w:left="1025" w:hanging="171"/>
      </w:pPr>
      <w:rPr>
        <w:rFonts w:hint="default"/>
        <w:lang w:val="uk-UA" w:eastAsia="en-US" w:bidi="ar-SA"/>
      </w:rPr>
    </w:lvl>
    <w:lvl w:ilvl="2" w:tplc="C8B417D0">
      <w:numFmt w:val="bullet"/>
      <w:lvlText w:val="•"/>
      <w:lvlJc w:val="left"/>
      <w:pPr>
        <w:ind w:left="1930" w:hanging="171"/>
      </w:pPr>
      <w:rPr>
        <w:rFonts w:hint="default"/>
        <w:lang w:val="uk-UA" w:eastAsia="en-US" w:bidi="ar-SA"/>
      </w:rPr>
    </w:lvl>
    <w:lvl w:ilvl="3" w:tplc="0F36F18A">
      <w:numFmt w:val="bullet"/>
      <w:lvlText w:val="•"/>
      <w:lvlJc w:val="left"/>
      <w:pPr>
        <w:ind w:left="2835" w:hanging="171"/>
      </w:pPr>
      <w:rPr>
        <w:rFonts w:hint="default"/>
        <w:lang w:val="uk-UA" w:eastAsia="en-US" w:bidi="ar-SA"/>
      </w:rPr>
    </w:lvl>
    <w:lvl w:ilvl="4" w:tplc="D2E417F6">
      <w:numFmt w:val="bullet"/>
      <w:lvlText w:val="•"/>
      <w:lvlJc w:val="left"/>
      <w:pPr>
        <w:ind w:left="3740" w:hanging="171"/>
      </w:pPr>
      <w:rPr>
        <w:rFonts w:hint="default"/>
        <w:lang w:val="uk-UA" w:eastAsia="en-US" w:bidi="ar-SA"/>
      </w:rPr>
    </w:lvl>
    <w:lvl w:ilvl="5" w:tplc="9C02830A">
      <w:numFmt w:val="bullet"/>
      <w:lvlText w:val="•"/>
      <w:lvlJc w:val="left"/>
      <w:pPr>
        <w:ind w:left="4646" w:hanging="171"/>
      </w:pPr>
      <w:rPr>
        <w:rFonts w:hint="default"/>
        <w:lang w:val="uk-UA" w:eastAsia="en-US" w:bidi="ar-SA"/>
      </w:rPr>
    </w:lvl>
    <w:lvl w:ilvl="6" w:tplc="9ABC82C8">
      <w:numFmt w:val="bullet"/>
      <w:lvlText w:val="•"/>
      <w:lvlJc w:val="left"/>
      <w:pPr>
        <w:ind w:left="5551" w:hanging="171"/>
      </w:pPr>
      <w:rPr>
        <w:rFonts w:hint="default"/>
        <w:lang w:val="uk-UA" w:eastAsia="en-US" w:bidi="ar-SA"/>
      </w:rPr>
    </w:lvl>
    <w:lvl w:ilvl="7" w:tplc="BDB0AFA8">
      <w:numFmt w:val="bullet"/>
      <w:lvlText w:val="•"/>
      <w:lvlJc w:val="left"/>
      <w:pPr>
        <w:ind w:left="6456" w:hanging="171"/>
      </w:pPr>
      <w:rPr>
        <w:rFonts w:hint="default"/>
        <w:lang w:val="uk-UA" w:eastAsia="en-US" w:bidi="ar-SA"/>
      </w:rPr>
    </w:lvl>
    <w:lvl w:ilvl="8" w:tplc="62409DAE">
      <w:numFmt w:val="bullet"/>
      <w:lvlText w:val="•"/>
      <w:lvlJc w:val="left"/>
      <w:pPr>
        <w:ind w:left="7361" w:hanging="171"/>
      </w:pPr>
      <w:rPr>
        <w:rFonts w:hint="default"/>
        <w:lang w:val="uk-UA" w:eastAsia="en-US" w:bidi="ar-SA"/>
      </w:rPr>
    </w:lvl>
  </w:abstractNum>
  <w:abstractNum w:abstractNumId="15" w15:restartNumberingAfterBreak="0">
    <w:nsid w:val="6F9B61DC"/>
    <w:multiLevelType w:val="hybridMultilevel"/>
    <w:tmpl w:val="E1ECDEF4"/>
    <w:lvl w:ilvl="0" w:tplc="B0A8D028">
      <w:start w:val="1"/>
      <w:numFmt w:val="decimal"/>
      <w:lvlText w:val="%1."/>
      <w:lvlJc w:val="left"/>
      <w:pPr>
        <w:ind w:left="3221" w:hanging="23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8D6BF4C">
      <w:numFmt w:val="bullet"/>
      <w:lvlText w:val="•"/>
      <w:lvlJc w:val="left"/>
      <w:pPr>
        <w:ind w:left="4018" w:hanging="238"/>
      </w:pPr>
      <w:rPr>
        <w:rFonts w:hint="default"/>
        <w:lang w:val="uk-UA" w:eastAsia="en-US" w:bidi="ar-SA"/>
      </w:rPr>
    </w:lvl>
    <w:lvl w:ilvl="2" w:tplc="7BE2F380">
      <w:numFmt w:val="bullet"/>
      <w:lvlText w:val="•"/>
      <w:lvlJc w:val="left"/>
      <w:pPr>
        <w:ind w:left="4816" w:hanging="238"/>
      </w:pPr>
      <w:rPr>
        <w:rFonts w:hint="default"/>
        <w:lang w:val="uk-UA" w:eastAsia="en-US" w:bidi="ar-SA"/>
      </w:rPr>
    </w:lvl>
    <w:lvl w:ilvl="3" w:tplc="2A265CC6">
      <w:numFmt w:val="bullet"/>
      <w:lvlText w:val="•"/>
      <w:lvlJc w:val="left"/>
      <w:pPr>
        <w:ind w:left="5614" w:hanging="238"/>
      </w:pPr>
      <w:rPr>
        <w:rFonts w:hint="default"/>
        <w:lang w:val="uk-UA" w:eastAsia="en-US" w:bidi="ar-SA"/>
      </w:rPr>
    </w:lvl>
    <w:lvl w:ilvl="4" w:tplc="6E66E2CA">
      <w:numFmt w:val="bullet"/>
      <w:lvlText w:val="•"/>
      <w:lvlJc w:val="left"/>
      <w:pPr>
        <w:ind w:left="6413" w:hanging="238"/>
      </w:pPr>
      <w:rPr>
        <w:rFonts w:hint="default"/>
        <w:lang w:val="uk-UA" w:eastAsia="en-US" w:bidi="ar-SA"/>
      </w:rPr>
    </w:lvl>
    <w:lvl w:ilvl="5" w:tplc="067C1A06">
      <w:numFmt w:val="bullet"/>
      <w:lvlText w:val="•"/>
      <w:lvlJc w:val="left"/>
      <w:pPr>
        <w:ind w:left="7211" w:hanging="238"/>
      </w:pPr>
      <w:rPr>
        <w:rFonts w:hint="default"/>
        <w:lang w:val="uk-UA" w:eastAsia="en-US" w:bidi="ar-SA"/>
      </w:rPr>
    </w:lvl>
    <w:lvl w:ilvl="6" w:tplc="D7509978">
      <w:numFmt w:val="bullet"/>
      <w:lvlText w:val="•"/>
      <w:lvlJc w:val="left"/>
      <w:pPr>
        <w:ind w:left="8009" w:hanging="238"/>
      </w:pPr>
      <w:rPr>
        <w:rFonts w:hint="default"/>
        <w:lang w:val="uk-UA" w:eastAsia="en-US" w:bidi="ar-SA"/>
      </w:rPr>
    </w:lvl>
    <w:lvl w:ilvl="7" w:tplc="15AA9C50">
      <w:numFmt w:val="bullet"/>
      <w:lvlText w:val="•"/>
      <w:lvlJc w:val="left"/>
      <w:pPr>
        <w:ind w:left="8808" w:hanging="238"/>
      </w:pPr>
      <w:rPr>
        <w:rFonts w:hint="default"/>
        <w:lang w:val="uk-UA" w:eastAsia="en-US" w:bidi="ar-SA"/>
      </w:rPr>
    </w:lvl>
    <w:lvl w:ilvl="8" w:tplc="4342C36C">
      <w:numFmt w:val="bullet"/>
      <w:lvlText w:val="•"/>
      <w:lvlJc w:val="left"/>
      <w:pPr>
        <w:ind w:left="9606" w:hanging="238"/>
      </w:pPr>
      <w:rPr>
        <w:rFonts w:hint="default"/>
        <w:lang w:val="uk-UA" w:eastAsia="en-US" w:bidi="ar-SA"/>
      </w:rPr>
    </w:lvl>
  </w:abstractNum>
  <w:abstractNum w:abstractNumId="16" w15:restartNumberingAfterBreak="0">
    <w:nsid w:val="71687495"/>
    <w:multiLevelType w:val="hybridMultilevel"/>
    <w:tmpl w:val="92BCAF82"/>
    <w:lvl w:ilvl="0" w:tplc="8542BFA6">
      <w:numFmt w:val="bullet"/>
      <w:lvlText w:val="-"/>
      <w:lvlJc w:val="left"/>
      <w:pPr>
        <w:ind w:left="285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9B6126A">
      <w:numFmt w:val="bullet"/>
      <w:lvlText w:val="•"/>
      <w:lvlJc w:val="left"/>
      <w:pPr>
        <w:ind w:left="1372" w:hanging="214"/>
      </w:pPr>
      <w:rPr>
        <w:rFonts w:hint="default"/>
        <w:lang w:val="uk-UA" w:eastAsia="en-US" w:bidi="ar-SA"/>
      </w:rPr>
    </w:lvl>
    <w:lvl w:ilvl="2" w:tplc="C00E895E">
      <w:numFmt w:val="bullet"/>
      <w:lvlText w:val="•"/>
      <w:lvlJc w:val="left"/>
      <w:pPr>
        <w:ind w:left="2464" w:hanging="214"/>
      </w:pPr>
      <w:rPr>
        <w:rFonts w:hint="default"/>
        <w:lang w:val="uk-UA" w:eastAsia="en-US" w:bidi="ar-SA"/>
      </w:rPr>
    </w:lvl>
    <w:lvl w:ilvl="3" w:tplc="5B203F8A">
      <w:numFmt w:val="bullet"/>
      <w:lvlText w:val="•"/>
      <w:lvlJc w:val="left"/>
      <w:pPr>
        <w:ind w:left="3556" w:hanging="214"/>
      </w:pPr>
      <w:rPr>
        <w:rFonts w:hint="default"/>
        <w:lang w:val="uk-UA" w:eastAsia="en-US" w:bidi="ar-SA"/>
      </w:rPr>
    </w:lvl>
    <w:lvl w:ilvl="4" w:tplc="FADC75F8">
      <w:numFmt w:val="bullet"/>
      <w:lvlText w:val="•"/>
      <w:lvlJc w:val="left"/>
      <w:pPr>
        <w:ind w:left="4649" w:hanging="214"/>
      </w:pPr>
      <w:rPr>
        <w:rFonts w:hint="default"/>
        <w:lang w:val="uk-UA" w:eastAsia="en-US" w:bidi="ar-SA"/>
      </w:rPr>
    </w:lvl>
    <w:lvl w:ilvl="5" w:tplc="5102291A">
      <w:numFmt w:val="bullet"/>
      <w:lvlText w:val="•"/>
      <w:lvlJc w:val="left"/>
      <w:pPr>
        <w:ind w:left="5741" w:hanging="214"/>
      </w:pPr>
      <w:rPr>
        <w:rFonts w:hint="default"/>
        <w:lang w:val="uk-UA" w:eastAsia="en-US" w:bidi="ar-SA"/>
      </w:rPr>
    </w:lvl>
    <w:lvl w:ilvl="6" w:tplc="1DA82A60">
      <w:numFmt w:val="bullet"/>
      <w:lvlText w:val="•"/>
      <w:lvlJc w:val="left"/>
      <w:pPr>
        <w:ind w:left="6833" w:hanging="214"/>
      </w:pPr>
      <w:rPr>
        <w:rFonts w:hint="default"/>
        <w:lang w:val="uk-UA" w:eastAsia="en-US" w:bidi="ar-SA"/>
      </w:rPr>
    </w:lvl>
    <w:lvl w:ilvl="7" w:tplc="F9F85E34">
      <w:numFmt w:val="bullet"/>
      <w:lvlText w:val="•"/>
      <w:lvlJc w:val="left"/>
      <w:pPr>
        <w:ind w:left="7926" w:hanging="214"/>
      </w:pPr>
      <w:rPr>
        <w:rFonts w:hint="default"/>
        <w:lang w:val="uk-UA" w:eastAsia="en-US" w:bidi="ar-SA"/>
      </w:rPr>
    </w:lvl>
    <w:lvl w:ilvl="8" w:tplc="4DEA6CD4">
      <w:numFmt w:val="bullet"/>
      <w:lvlText w:val="•"/>
      <w:lvlJc w:val="left"/>
      <w:pPr>
        <w:ind w:left="9018" w:hanging="214"/>
      </w:pPr>
      <w:rPr>
        <w:rFonts w:hint="default"/>
        <w:lang w:val="uk-UA" w:eastAsia="en-US" w:bidi="ar-SA"/>
      </w:rPr>
    </w:lvl>
  </w:abstractNum>
  <w:abstractNum w:abstractNumId="17" w15:restartNumberingAfterBreak="0">
    <w:nsid w:val="7D60176A"/>
    <w:multiLevelType w:val="hybridMultilevel"/>
    <w:tmpl w:val="DC76392A"/>
    <w:lvl w:ilvl="0" w:tplc="58A4043E">
      <w:start w:val="1"/>
      <w:numFmt w:val="decimal"/>
      <w:lvlText w:val="%1."/>
      <w:lvlJc w:val="left"/>
      <w:pPr>
        <w:ind w:left="110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3D5A0B7E">
      <w:numFmt w:val="bullet"/>
      <w:lvlText w:val="•"/>
      <w:lvlJc w:val="left"/>
      <w:pPr>
        <w:ind w:left="960" w:hanging="183"/>
      </w:pPr>
      <w:rPr>
        <w:rFonts w:hint="default"/>
        <w:lang w:val="uk-UA" w:eastAsia="en-US" w:bidi="ar-SA"/>
      </w:rPr>
    </w:lvl>
    <w:lvl w:ilvl="2" w:tplc="3D3204B8">
      <w:numFmt w:val="bullet"/>
      <w:lvlText w:val="•"/>
      <w:lvlJc w:val="left"/>
      <w:pPr>
        <w:ind w:left="1800" w:hanging="183"/>
      </w:pPr>
      <w:rPr>
        <w:rFonts w:hint="default"/>
        <w:lang w:val="uk-UA" w:eastAsia="en-US" w:bidi="ar-SA"/>
      </w:rPr>
    </w:lvl>
    <w:lvl w:ilvl="3" w:tplc="5748C128">
      <w:numFmt w:val="bullet"/>
      <w:lvlText w:val="•"/>
      <w:lvlJc w:val="left"/>
      <w:pPr>
        <w:ind w:left="2640" w:hanging="183"/>
      </w:pPr>
      <w:rPr>
        <w:rFonts w:hint="default"/>
        <w:lang w:val="uk-UA" w:eastAsia="en-US" w:bidi="ar-SA"/>
      </w:rPr>
    </w:lvl>
    <w:lvl w:ilvl="4" w:tplc="8F6472EC">
      <w:numFmt w:val="bullet"/>
      <w:lvlText w:val="•"/>
      <w:lvlJc w:val="left"/>
      <w:pPr>
        <w:ind w:left="3480" w:hanging="183"/>
      </w:pPr>
      <w:rPr>
        <w:rFonts w:hint="default"/>
        <w:lang w:val="uk-UA" w:eastAsia="en-US" w:bidi="ar-SA"/>
      </w:rPr>
    </w:lvl>
    <w:lvl w:ilvl="5" w:tplc="2DE88D9A">
      <w:numFmt w:val="bullet"/>
      <w:lvlText w:val="•"/>
      <w:lvlJc w:val="left"/>
      <w:pPr>
        <w:ind w:left="4320" w:hanging="183"/>
      </w:pPr>
      <w:rPr>
        <w:rFonts w:hint="default"/>
        <w:lang w:val="uk-UA" w:eastAsia="en-US" w:bidi="ar-SA"/>
      </w:rPr>
    </w:lvl>
    <w:lvl w:ilvl="6" w:tplc="BCE2C570">
      <w:numFmt w:val="bullet"/>
      <w:lvlText w:val="•"/>
      <w:lvlJc w:val="left"/>
      <w:pPr>
        <w:ind w:left="5160" w:hanging="183"/>
      </w:pPr>
      <w:rPr>
        <w:rFonts w:hint="default"/>
        <w:lang w:val="uk-UA" w:eastAsia="en-US" w:bidi="ar-SA"/>
      </w:rPr>
    </w:lvl>
    <w:lvl w:ilvl="7" w:tplc="DFBCC4AE">
      <w:numFmt w:val="bullet"/>
      <w:lvlText w:val="•"/>
      <w:lvlJc w:val="left"/>
      <w:pPr>
        <w:ind w:left="6000" w:hanging="183"/>
      </w:pPr>
      <w:rPr>
        <w:rFonts w:hint="default"/>
        <w:lang w:val="uk-UA" w:eastAsia="en-US" w:bidi="ar-SA"/>
      </w:rPr>
    </w:lvl>
    <w:lvl w:ilvl="8" w:tplc="E5966078">
      <w:numFmt w:val="bullet"/>
      <w:lvlText w:val="•"/>
      <w:lvlJc w:val="left"/>
      <w:pPr>
        <w:ind w:left="6840" w:hanging="183"/>
      </w:pPr>
      <w:rPr>
        <w:rFonts w:hint="default"/>
        <w:lang w:val="uk-UA" w:eastAsia="en-US" w:bidi="ar-SA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10"/>
  </w:num>
  <w:num w:numId="5">
    <w:abstractNumId w:val="3"/>
  </w:num>
  <w:num w:numId="6">
    <w:abstractNumId w:val="5"/>
  </w:num>
  <w:num w:numId="7">
    <w:abstractNumId w:val="4"/>
  </w:num>
  <w:num w:numId="8">
    <w:abstractNumId w:val="13"/>
  </w:num>
  <w:num w:numId="9">
    <w:abstractNumId w:val="0"/>
  </w:num>
  <w:num w:numId="10">
    <w:abstractNumId w:val="12"/>
  </w:num>
  <w:num w:numId="11">
    <w:abstractNumId w:val="1"/>
  </w:num>
  <w:num w:numId="12">
    <w:abstractNumId w:val="14"/>
  </w:num>
  <w:num w:numId="13">
    <w:abstractNumId w:val="9"/>
  </w:num>
  <w:num w:numId="14">
    <w:abstractNumId w:val="6"/>
  </w:num>
  <w:num w:numId="15">
    <w:abstractNumId w:val="17"/>
  </w:num>
  <w:num w:numId="16">
    <w:abstractNumId w:val="2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FC"/>
    <w:rsid w:val="006C1186"/>
    <w:rsid w:val="006E33FC"/>
    <w:rsid w:val="00B9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9332"/>
  <w15:docId w15:val="{595FDE82-B58D-446B-8FBE-34F0FA72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96" w:right="240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1"/>
    <w:qFormat/>
    <w:pPr>
      <w:ind w:left="449"/>
      <w:outlineLvl w:val="1"/>
    </w:pPr>
    <w:rPr>
      <w:sz w:val="26"/>
      <w:szCs w:val="26"/>
    </w:rPr>
  </w:style>
  <w:style w:type="paragraph" w:styleId="3">
    <w:name w:val="heading 3"/>
    <w:basedOn w:val="a"/>
    <w:uiPriority w:val="1"/>
    <w:qFormat/>
    <w:pPr>
      <w:ind w:hanging="240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285"/>
      <w:jc w:val="both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44"/>
      <w:ind w:left="423" w:hanging="138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tp://lib.sumdu.edu.ua/Books/1539.pdf" TargetMode="External"/><Relationship Id="rId13" Type="http://schemas.openxmlformats.org/officeDocument/2006/relationships/hyperlink" Target="http://www2.fiu.edu/~revellk/pad3003/Neave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m.nayka.com.ua/?op=1&amp;j=efektyvnaekonomika&amp;s=ua&amp;z=2525" TargetMode="External"/><Relationship Id="rId17" Type="http://schemas.openxmlformats.org/officeDocument/2006/relationships/hyperlink" Target="https://owl.purdue.edu/owl/research_and_citation/apa_style/apa_overview_and_workshop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library.albany.edu/cfo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ob.sumdu.edu.ua/pracevlashtuvannya-praktika" TargetMode="External"/><Relationship Id="rId11" Type="http://schemas.openxmlformats.org/officeDocument/2006/relationships/hyperlink" Target="http://www.m.nayka.com.ua/?op=1&amp;j=efektyvna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day.kiev.ua/ru/article/denukrainy/medicinskiy-" TargetMode="External"/><Relationship Id="rId10" Type="http://schemas.openxmlformats.org/officeDocument/2006/relationships/hyperlink" Target="http://minagro.gov.ua/apk%3D1682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db.dk/pi/iri" TargetMode="External"/><Relationship Id="rId14" Type="http://schemas.openxmlformats.org/officeDocument/2006/relationships/hyperlink" Target="http://www.eco-live.com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20645</Words>
  <Characters>11769</Characters>
  <Application>Microsoft Office Word</Application>
  <DocSecurity>0</DocSecurity>
  <Lines>98</Lines>
  <Paragraphs>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МІНІСТЕРСТВО ОСВІТИ І НАУКИ</vt:lpstr>
    </vt:vector>
  </TitlesOfParts>
  <Company/>
  <LinksUpToDate>false</LinksUpToDate>
  <CharactersWithSpaces>32350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</dc:title>
  <dc:creator>User</dc:creator>
  <cp:lastModifiedBy>Ліцман Вікторія Валеріївна</cp:lastModifiedBy>
  <cp:revision>2</cp:revision>
  <dcterms:created xsi:type="dcterms:W3CDTF">2026-10-06T08:50:00Z</dcterms:created>
  <dcterms:modified xsi:type="dcterms:W3CDTF">2026-10-06T08:50:00Z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2010</vt:lpwstr>
  </property>
</Properties>
</file>